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2731B" w14:textId="6AB32728" w:rsidR="00C4142E" w:rsidRPr="00E913CF" w:rsidRDefault="00C4142E" w:rsidP="003B0835">
      <w:pPr>
        <w:pStyle w:val="NoSpacing"/>
        <w:contextualSpacing/>
        <w:jc w:val="both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E913CF">
        <w:rPr>
          <w:rFonts w:ascii="Arial" w:hAnsi="Arial" w:cs="Arial"/>
          <w:b/>
          <w:sz w:val="28"/>
          <w:szCs w:val="28"/>
        </w:rPr>
        <w:t>3GPP TSG RAN WG1 #</w:t>
      </w:r>
      <w:r w:rsidR="00DF3273">
        <w:rPr>
          <w:rFonts w:ascii="Arial" w:hAnsi="Arial" w:cs="Arial"/>
          <w:b/>
          <w:sz w:val="28"/>
          <w:szCs w:val="28"/>
        </w:rPr>
        <w:t>11</w:t>
      </w:r>
      <w:r w:rsidR="003C1A26">
        <w:rPr>
          <w:rFonts w:ascii="Arial" w:hAnsi="Arial" w:cs="Arial"/>
          <w:b/>
          <w:sz w:val="28"/>
          <w:szCs w:val="28"/>
        </w:rPr>
        <w:t>5</w:t>
      </w:r>
      <w:r w:rsidRPr="00E913CF">
        <w:rPr>
          <w:rFonts w:ascii="Arial" w:hAnsi="Arial" w:cs="Arial"/>
          <w:b/>
          <w:sz w:val="28"/>
          <w:szCs w:val="28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6C3826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6C3826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517E1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</w:t>
      </w:r>
      <w:r w:rsidR="005F4FAF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   </w:t>
      </w:r>
      <w:r w:rsidRPr="00E913CF">
        <w:rPr>
          <w:rFonts w:ascii="Arial" w:hAnsi="Arial" w:cs="Arial"/>
          <w:b/>
          <w:sz w:val="28"/>
          <w:szCs w:val="28"/>
        </w:rPr>
        <w:t>R1-</w:t>
      </w:r>
      <w:r w:rsidR="0083447B" w:rsidRPr="00E913CF">
        <w:rPr>
          <w:rFonts w:ascii="Arial" w:hAnsi="Arial" w:cs="Arial"/>
          <w:b/>
          <w:sz w:val="28"/>
          <w:szCs w:val="28"/>
        </w:rPr>
        <w:t>2</w:t>
      </w:r>
      <w:r w:rsidR="0083447B">
        <w:rPr>
          <w:rFonts w:ascii="Arial" w:hAnsi="Arial" w:cs="Arial"/>
          <w:b/>
          <w:sz w:val="28"/>
          <w:szCs w:val="28"/>
        </w:rPr>
        <w:t>310920</w:t>
      </w:r>
    </w:p>
    <w:p w14:paraId="7A46B4E3" w14:textId="7F3E9AE8" w:rsidR="00C4142E" w:rsidRPr="00E913CF" w:rsidRDefault="003C1A26" w:rsidP="003B0835">
      <w:pPr>
        <w:pStyle w:val="NoSpacing"/>
        <w:contextualSpacing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Chicago</w:t>
      </w:r>
      <w:r w:rsidR="00DF3273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U.S.A</w:t>
      </w:r>
      <w:r w:rsidR="00843FE5" w:rsidRPr="008B40D2">
        <w:rPr>
          <w:rFonts w:ascii="Arial" w:hAnsi="Arial" w:cs="Arial"/>
          <w:b/>
          <w:sz w:val="28"/>
          <w:szCs w:val="28"/>
        </w:rPr>
        <w:t>,</w:t>
      </w:r>
      <w:r w:rsidR="00161D33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November</w:t>
      </w:r>
      <w:r w:rsidR="006C3826">
        <w:rPr>
          <w:rFonts w:ascii="Arial" w:hAnsi="Arial" w:cs="Arial"/>
          <w:b/>
          <w:sz w:val="28"/>
          <w:szCs w:val="28"/>
        </w:rPr>
        <w:t xml:space="preserve"> </w:t>
      </w:r>
      <w:r w:rsidR="001B7595">
        <w:rPr>
          <w:rFonts w:ascii="Arial" w:hAnsi="Arial" w:cs="Arial"/>
          <w:b/>
          <w:sz w:val="28"/>
          <w:szCs w:val="28"/>
        </w:rPr>
        <w:t>13</w:t>
      </w:r>
      <w:r w:rsidR="004702CA" w:rsidRPr="00BA354D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>- 17</w:t>
      </w:r>
      <w:r w:rsidRPr="003C1A26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="00C4142E" w:rsidRPr="00E913CF">
        <w:rPr>
          <w:rFonts w:ascii="Arial" w:hAnsi="Arial" w:cs="Arial"/>
          <w:b/>
          <w:sz w:val="28"/>
          <w:szCs w:val="28"/>
        </w:rPr>
        <w:t>202</w:t>
      </w:r>
      <w:r w:rsidR="00A0067A">
        <w:rPr>
          <w:rFonts w:ascii="Arial" w:hAnsi="Arial" w:cs="Arial"/>
          <w:b/>
          <w:sz w:val="28"/>
          <w:szCs w:val="28"/>
        </w:rPr>
        <w:t>3</w:t>
      </w:r>
    </w:p>
    <w:p w14:paraId="05965FD4" w14:textId="02919E89" w:rsidR="00C4142E" w:rsidRDefault="00C4142E" w:rsidP="003B0835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77BA00C" w14:textId="77777777" w:rsidR="00C138AA" w:rsidRPr="00E913CF" w:rsidRDefault="00C138AA" w:rsidP="003B0835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7E9C657E" w:rsidR="005E1775" w:rsidRPr="00F61AEA" w:rsidRDefault="005E1775" w:rsidP="003B0835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F61AEA">
        <w:rPr>
          <w:rFonts w:ascii="Arial" w:hAnsi="Arial" w:cs="Arial"/>
          <w:b/>
          <w:sz w:val="24"/>
          <w:szCs w:val="24"/>
        </w:rPr>
        <w:t>Agenda Item:</w:t>
      </w:r>
      <w:r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ab/>
      </w:r>
      <w:r w:rsidR="001B7595">
        <w:rPr>
          <w:rFonts w:ascii="Arial" w:hAnsi="Arial" w:cs="Arial"/>
          <w:b/>
          <w:sz w:val="24"/>
          <w:szCs w:val="24"/>
        </w:rPr>
        <w:t>8</w:t>
      </w:r>
      <w:r w:rsidR="00EF7A34">
        <w:rPr>
          <w:rFonts w:ascii="Arial" w:hAnsi="Arial" w:cs="Arial"/>
          <w:b/>
          <w:sz w:val="24"/>
          <w:szCs w:val="24"/>
        </w:rPr>
        <w:t>.1</w:t>
      </w:r>
      <w:r w:rsidRPr="00F61AEA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A21131" w:rsidRPr="00F61AEA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Pr="00F61AEA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A21131" w:rsidRPr="00F61AEA">
        <w:rPr>
          <w:rFonts w:ascii="Arial" w:eastAsia="SimSun" w:hAnsi="Arial" w:cs="Arial"/>
          <w:b/>
          <w:sz w:val="24"/>
          <w:szCs w:val="24"/>
          <w:lang w:eastAsia="zh-CN"/>
        </w:rPr>
        <w:t>2</w:t>
      </w:r>
    </w:p>
    <w:p w14:paraId="74E70920" w14:textId="7F420D05" w:rsidR="00C4142E" w:rsidRPr="00F61AEA" w:rsidRDefault="00C4142E" w:rsidP="003B0835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F61AEA">
        <w:rPr>
          <w:rFonts w:ascii="Arial" w:hAnsi="Arial" w:cs="Arial"/>
          <w:b/>
          <w:sz w:val="24"/>
          <w:szCs w:val="24"/>
        </w:rPr>
        <w:t>Source:</w:t>
      </w:r>
      <w:r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>Inter</w:t>
      </w:r>
      <w:r w:rsidR="00A677A0" w:rsidRPr="00F61AEA">
        <w:rPr>
          <w:rFonts w:ascii="Arial" w:hAnsi="Arial" w:cs="Arial"/>
          <w:b/>
          <w:sz w:val="24"/>
          <w:szCs w:val="24"/>
        </w:rPr>
        <w:t>D</w:t>
      </w:r>
      <w:r w:rsidRPr="00F61AEA">
        <w:rPr>
          <w:rFonts w:ascii="Arial" w:hAnsi="Arial" w:cs="Arial"/>
          <w:b/>
          <w:sz w:val="24"/>
          <w:szCs w:val="24"/>
        </w:rPr>
        <w:t>igital</w:t>
      </w:r>
      <w:r w:rsidR="006C3826">
        <w:rPr>
          <w:rFonts w:ascii="Arial" w:hAnsi="Arial" w:cs="Arial"/>
          <w:b/>
          <w:sz w:val="24"/>
          <w:szCs w:val="24"/>
        </w:rPr>
        <w:t>, Inc.</w:t>
      </w:r>
    </w:p>
    <w:p w14:paraId="5E560AE8" w14:textId="4CE557DC" w:rsidR="00C4142E" w:rsidRPr="00E913CF" w:rsidRDefault="00C4142E" w:rsidP="003B0835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80096E">
        <w:rPr>
          <w:rFonts w:ascii="Arial" w:hAnsi="Arial" w:cs="Arial"/>
          <w:b/>
          <w:bCs/>
          <w:color w:val="000000"/>
          <w:sz w:val="24"/>
          <w:szCs w:val="24"/>
        </w:rPr>
        <w:t>Maintenance</w:t>
      </w:r>
      <w:r w:rsidR="00B348D4" w:rsidRPr="00B348D4">
        <w:rPr>
          <w:rFonts w:ascii="Arial" w:hAnsi="Arial" w:cs="Arial"/>
          <w:b/>
          <w:bCs/>
          <w:color w:val="000000"/>
          <w:sz w:val="24"/>
          <w:szCs w:val="24"/>
        </w:rPr>
        <w:t xml:space="preserve"> on Rel-18 Multiple TA Operation</w:t>
      </w:r>
    </w:p>
    <w:p w14:paraId="35306FB9" w14:textId="7AADBF60" w:rsidR="00C4142E" w:rsidRPr="00E913CF" w:rsidRDefault="00C4142E" w:rsidP="003B0835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Document for:</w:t>
      </w:r>
      <w:r w:rsidRPr="00E913CF">
        <w:rPr>
          <w:rFonts w:ascii="Arial" w:hAnsi="Arial" w:cs="Arial"/>
          <w:b/>
          <w:sz w:val="24"/>
          <w:szCs w:val="24"/>
        </w:rPr>
        <w:tab/>
      </w:r>
      <w:bookmarkStart w:id="1" w:name="DocumentFor"/>
      <w:bookmarkEnd w:id="1"/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6C3826" w:rsidRPr="00D208B1">
        <w:rPr>
          <w:rFonts w:ascii="Arial" w:eastAsia="SimSun" w:hAnsi="Arial" w:cs="Arial"/>
          <w:b/>
          <w:sz w:val="24"/>
          <w:szCs w:val="24"/>
        </w:rPr>
        <w:t>Decision</w:t>
      </w:r>
    </w:p>
    <w:p w14:paraId="0953B6DE" w14:textId="77777777" w:rsidR="000E7B48" w:rsidRPr="00B11D07" w:rsidRDefault="000E7B48" w:rsidP="003B0835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57E60B4F" w14:textId="77777777" w:rsidR="00055FF4" w:rsidRDefault="00C4142E" w:rsidP="003B0835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Background</w:t>
      </w:r>
    </w:p>
    <w:p w14:paraId="7E9DA09A" w14:textId="3CCE7191" w:rsidR="00C43AF9" w:rsidRDefault="00641BD5" w:rsidP="003B0835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RAN plenary #94e approved the WID in [1]</w:t>
      </w:r>
      <w:r w:rsidR="00460030">
        <w:rPr>
          <w:rFonts w:eastAsiaTheme="minorEastAsia" w:cs="Times"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sz w:val="22"/>
          <w:szCs w:val="22"/>
          <w:lang w:eastAsia="zh-CN"/>
        </w:rPr>
        <w:t xml:space="preserve">for Rel-18 MIMO enhancements. </w:t>
      </w:r>
      <w:r w:rsidR="000C0CF0">
        <w:rPr>
          <w:rFonts w:eastAsiaTheme="minorEastAsia" w:cs="Times"/>
          <w:sz w:val="22"/>
          <w:szCs w:val="22"/>
          <w:lang w:eastAsia="zh-CN"/>
        </w:rPr>
        <w:t xml:space="preserve">As described in </w:t>
      </w:r>
      <w:r>
        <w:rPr>
          <w:rFonts w:eastAsiaTheme="minorEastAsia" w:cs="Times"/>
          <w:sz w:val="22"/>
          <w:szCs w:val="22"/>
          <w:lang w:eastAsia="zh-CN"/>
        </w:rPr>
        <w:t>WID</w:t>
      </w:r>
      <w:r w:rsidR="000C0CF0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one of the goals in </w:t>
      </w:r>
      <w:r w:rsidR="000C0CF0">
        <w:rPr>
          <w:rFonts w:eastAsiaTheme="minorEastAsia" w:cs="Times"/>
          <w:sz w:val="22"/>
          <w:szCs w:val="22"/>
          <w:lang w:eastAsia="zh-CN"/>
        </w:rPr>
        <w:t>Objective 7</w:t>
      </w:r>
      <w:r>
        <w:rPr>
          <w:rFonts w:eastAsiaTheme="minorEastAsia" w:cs="Times"/>
          <w:sz w:val="22"/>
          <w:szCs w:val="22"/>
          <w:lang w:eastAsia="zh-CN"/>
        </w:rPr>
        <w:t xml:space="preserve"> is to study and</w:t>
      </w:r>
      <w:r w:rsidR="00A53ED1">
        <w:rPr>
          <w:rFonts w:eastAsiaTheme="minorEastAsia" w:cs="Times"/>
          <w:sz w:val="22"/>
          <w:szCs w:val="22"/>
          <w:lang w:eastAsia="zh-CN"/>
        </w:rPr>
        <w:t xml:space="preserve"> specify the operation related to 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multi-DCI </w:t>
      </w:r>
      <w:r w:rsidR="00A53ED1">
        <w:rPr>
          <w:rFonts w:eastAsiaTheme="minorEastAsia" w:cs="Times"/>
          <w:sz w:val="22"/>
          <w:szCs w:val="22"/>
          <w:lang w:eastAsia="zh-CN"/>
        </w:rPr>
        <w:t xml:space="preserve">multi-TRP deployment allowing for two timing advance </w:t>
      </w:r>
      <w:r w:rsidR="004B1BEE">
        <w:rPr>
          <w:rFonts w:eastAsiaTheme="minorEastAsia" w:cs="Times"/>
          <w:sz w:val="22"/>
          <w:szCs w:val="22"/>
          <w:lang w:eastAsia="zh-CN"/>
        </w:rPr>
        <w:t>(</w:t>
      </w:r>
      <w:r w:rsidR="00A53ED1">
        <w:rPr>
          <w:rFonts w:eastAsiaTheme="minorEastAsia" w:cs="Times"/>
          <w:sz w:val="22"/>
          <w:szCs w:val="22"/>
          <w:lang w:eastAsia="zh-CN"/>
        </w:rPr>
        <w:t>TA</w:t>
      </w:r>
      <w:r w:rsidR="004B1BEE">
        <w:rPr>
          <w:rFonts w:eastAsiaTheme="minorEastAsia" w:cs="Times"/>
          <w:sz w:val="22"/>
          <w:szCs w:val="22"/>
          <w:lang w:eastAsia="zh-CN"/>
        </w:rPr>
        <w:t>)</w:t>
      </w:r>
      <w:r w:rsidR="00A53ED1">
        <w:rPr>
          <w:rFonts w:eastAsiaTheme="minorEastAsia" w:cs="Times"/>
          <w:sz w:val="22"/>
          <w:szCs w:val="22"/>
          <w:lang w:eastAsia="zh-CN"/>
        </w:rPr>
        <w:t>s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. </w:t>
      </w:r>
    </w:p>
    <w:p w14:paraId="639A69D6" w14:textId="714B09F0" w:rsidR="002A3688" w:rsidRDefault="009D01A9" w:rsidP="003B0835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</w:t>
      </w:r>
      <w:r w:rsidR="00901338">
        <w:rPr>
          <w:rFonts w:eastAsiaTheme="minorEastAsia" w:cs="Times"/>
          <w:sz w:val="22"/>
          <w:szCs w:val="22"/>
          <w:lang w:eastAsia="zh-CN"/>
        </w:rPr>
        <w:t xml:space="preserve">RAN1 </w:t>
      </w:r>
      <w:r>
        <w:rPr>
          <w:rFonts w:eastAsiaTheme="minorEastAsia" w:cs="Times"/>
          <w:sz w:val="22"/>
          <w:szCs w:val="22"/>
          <w:lang w:eastAsia="zh-CN"/>
        </w:rPr>
        <w:t>meeting #1</w:t>
      </w:r>
      <w:r w:rsidR="0015208D">
        <w:rPr>
          <w:rFonts w:eastAsiaTheme="minorEastAsia" w:cs="Times"/>
          <w:sz w:val="22"/>
          <w:szCs w:val="22"/>
          <w:lang w:eastAsia="zh-CN"/>
        </w:rPr>
        <w:t>1</w:t>
      </w:r>
      <w:r w:rsidR="001B7595">
        <w:rPr>
          <w:rFonts w:eastAsiaTheme="minorEastAsia" w:cs="Times"/>
          <w:sz w:val="22"/>
          <w:szCs w:val="22"/>
          <w:lang w:eastAsia="zh-CN"/>
        </w:rPr>
        <w:t>4</w:t>
      </w:r>
      <w:r w:rsidR="003C1A26">
        <w:rPr>
          <w:rFonts w:eastAsiaTheme="minorEastAsia" w:cs="Times"/>
          <w:sz w:val="22"/>
          <w:szCs w:val="22"/>
          <w:lang w:eastAsia="zh-CN"/>
        </w:rPr>
        <w:t>bis</w:t>
      </w:r>
      <w:r>
        <w:rPr>
          <w:rFonts w:eastAsiaTheme="minorEastAsia" w:cs="Times"/>
          <w:sz w:val="22"/>
          <w:szCs w:val="22"/>
          <w:lang w:eastAsia="zh-CN"/>
        </w:rPr>
        <w:t xml:space="preserve"> discussion</w:t>
      </w:r>
      <w:r w:rsidR="000527B6">
        <w:rPr>
          <w:rFonts w:eastAsiaTheme="minorEastAsia" w:cs="Times"/>
          <w:sz w:val="22"/>
          <w:szCs w:val="22"/>
          <w:lang w:eastAsia="zh-CN"/>
        </w:rPr>
        <w:t>s</w:t>
      </w:r>
      <w:r>
        <w:rPr>
          <w:rFonts w:eastAsiaTheme="minorEastAsia" w:cs="Times"/>
          <w:sz w:val="22"/>
          <w:szCs w:val="22"/>
          <w:lang w:eastAsia="zh-CN"/>
        </w:rPr>
        <w:t xml:space="preserve"> on this topic </w:t>
      </w:r>
      <w:r w:rsidR="00224AF5">
        <w:rPr>
          <w:rFonts w:eastAsiaTheme="minorEastAsia" w:cs="Times"/>
          <w:sz w:val="22"/>
          <w:szCs w:val="22"/>
          <w:lang w:eastAsia="zh-CN"/>
        </w:rPr>
        <w:t>continued</w:t>
      </w:r>
      <w:r>
        <w:rPr>
          <w:rFonts w:eastAsiaTheme="minorEastAsia" w:cs="Times"/>
          <w:sz w:val="22"/>
          <w:szCs w:val="22"/>
          <w:lang w:eastAsia="zh-CN"/>
        </w:rPr>
        <w:t xml:space="preserve">. As a result, </w:t>
      </w:r>
      <w:r w:rsidR="00C43AF9">
        <w:rPr>
          <w:rFonts w:eastAsiaTheme="minorEastAsia" w:cs="Times"/>
          <w:sz w:val="22"/>
          <w:szCs w:val="22"/>
          <w:lang w:eastAsia="zh-CN"/>
        </w:rPr>
        <w:t xml:space="preserve">following </w:t>
      </w:r>
      <w:r>
        <w:rPr>
          <w:rFonts w:eastAsiaTheme="minorEastAsia" w:cs="Times"/>
          <w:sz w:val="22"/>
          <w:szCs w:val="22"/>
          <w:lang w:eastAsia="zh-CN"/>
        </w:rPr>
        <w:t xml:space="preserve">agreements were </w:t>
      </w:r>
      <w:r w:rsidR="00740331">
        <w:rPr>
          <w:rFonts w:eastAsiaTheme="minorEastAsia" w:cs="Times"/>
          <w:sz w:val="22"/>
          <w:szCs w:val="22"/>
          <w:lang w:eastAsia="zh-CN"/>
        </w:rPr>
        <w:t>made</w:t>
      </w:r>
      <w:r>
        <w:rPr>
          <w:rFonts w:eastAsiaTheme="minorEastAsia" w:cs="Times"/>
          <w:sz w:val="22"/>
          <w:szCs w:val="22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367057" w:rsidRPr="00C43AF9" w14:paraId="4C554DAC" w14:textId="77777777" w:rsidTr="00F43981">
        <w:tc>
          <w:tcPr>
            <w:tcW w:w="10160" w:type="dxa"/>
          </w:tcPr>
          <w:p w14:paraId="402E2A0A" w14:textId="77777777" w:rsidR="00E95581" w:rsidRPr="00980312" w:rsidRDefault="00E95581" w:rsidP="00720CA6">
            <w:pPr>
              <w:spacing w:before="0" w:after="0" w:line="240" w:lineRule="auto"/>
              <w:contextualSpacing/>
              <w:rPr>
                <w:b/>
                <w:bCs/>
                <w:highlight w:val="green"/>
                <w:lang w:eastAsia="x-none"/>
              </w:rPr>
            </w:pPr>
            <w:r w:rsidRPr="00980312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460F9B79" w14:textId="77777777" w:rsidR="00E95581" w:rsidRPr="00980312" w:rsidRDefault="00E95581" w:rsidP="00720CA6">
            <w:pPr>
              <w:spacing w:before="0" w:after="0" w:line="240" w:lineRule="auto"/>
              <w:contextualSpacing/>
              <w:rPr>
                <w:lang w:eastAsia="x-none"/>
              </w:rPr>
            </w:pPr>
            <w:r w:rsidRPr="00980312">
              <w:rPr>
                <w:lang w:eastAsia="x-none"/>
              </w:rPr>
              <w:t xml:space="preserve">The following working assumption is </w:t>
            </w:r>
            <w:proofErr w:type="gramStart"/>
            <w:r w:rsidRPr="00980312">
              <w:rPr>
                <w:lang w:eastAsia="x-none"/>
              </w:rPr>
              <w:t>confirmed</w:t>
            </w:r>
            <w:proofErr w:type="gramEnd"/>
          </w:p>
          <w:p w14:paraId="5FCC42A1" w14:textId="77777777" w:rsidR="00E95581" w:rsidRPr="00980312" w:rsidRDefault="00E95581" w:rsidP="00720CA6">
            <w:pPr>
              <w:pStyle w:val="NormalWeb"/>
              <w:numPr>
                <w:ilvl w:val="0"/>
                <w:numId w:val="60"/>
              </w:numPr>
              <w:spacing w:before="0" w:beforeAutospacing="0" w:after="0" w:afterAutospacing="0" w:line="240" w:lineRule="auto"/>
              <w:contextualSpacing/>
              <w:rPr>
                <w:color w:val="000000"/>
                <w:sz w:val="20"/>
                <w:szCs w:val="20"/>
                <w:lang w:eastAsia="ja-JP"/>
              </w:rPr>
            </w:pPr>
            <w:r w:rsidRPr="00980312">
              <w:rPr>
                <w:rStyle w:val="Emphasis"/>
                <w:color w:val="000000"/>
                <w:sz w:val="20"/>
                <w:szCs w:val="20"/>
              </w:rPr>
              <w:t xml:space="preserve">“For intra-cell multi-DCI based </w:t>
            </w:r>
            <w:proofErr w:type="gramStart"/>
            <w:r w:rsidRPr="00980312">
              <w:rPr>
                <w:rStyle w:val="Emphasis"/>
                <w:color w:val="000000"/>
                <w:sz w:val="20"/>
                <w:szCs w:val="20"/>
              </w:rPr>
              <w:t>Multi-TRP</w:t>
            </w:r>
            <w:proofErr w:type="gramEnd"/>
            <w:r w:rsidRPr="00980312">
              <w:rPr>
                <w:rStyle w:val="Emphasis"/>
                <w:color w:val="000000"/>
                <w:sz w:val="20"/>
                <w:szCs w:val="20"/>
              </w:rPr>
              <w:t xml:space="preserve"> operation with two TA enhancement, support the case where a PDCCH order sent by TRP</w:t>
            </w:r>
            <w:r w:rsidRPr="00980312">
              <w:rPr>
                <w:rStyle w:val="Emphasis"/>
                <w:color w:val="000000"/>
                <w:sz w:val="20"/>
                <w:szCs w:val="20"/>
                <w:vertAlign w:val="subscript"/>
              </w:rPr>
              <w:t>X</w:t>
            </w:r>
            <w:r w:rsidRPr="00980312">
              <w:rPr>
                <w:rStyle w:val="Emphasis"/>
                <w:color w:val="000000"/>
                <w:sz w:val="20"/>
                <w:szCs w:val="20"/>
              </w:rPr>
              <w:t xml:space="preserve"> triggers RACH procedure towards either TRP</w:t>
            </w:r>
            <w:r w:rsidRPr="00980312">
              <w:rPr>
                <w:rStyle w:val="Emphasis"/>
                <w:color w:val="000000"/>
                <w:sz w:val="20"/>
                <w:szCs w:val="20"/>
                <w:vertAlign w:val="subscript"/>
              </w:rPr>
              <w:t>X</w:t>
            </w:r>
            <w:r w:rsidRPr="00980312">
              <w:rPr>
                <w:rStyle w:val="Emphasis"/>
                <w:color w:val="000000"/>
                <w:sz w:val="20"/>
                <w:szCs w:val="20"/>
              </w:rPr>
              <w:t xml:space="preserve"> or TRP</w:t>
            </w:r>
            <w:r w:rsidRPr="00980312">
              <w:rPr>
                <w:rStyle w:val="Emphasis"/>
                <w:color w:val="000000"/>
                <w:sz w:val="20"/>
                <w:szCs w:val="20"/>
                <w:vertAlign w:val="subscript"/>
              </w:rPr>
              <w:t>Y</w:t>
            </w:r>
            <w:r w:rsidRPr="00980312">
              <w:rPr>
                <w:rStyle w:val="Emphasis"/>
                <w:color w:val="000000"/>
                <w:sz w:val="20"/>
                <w:szCs w:val="20"/>
              </w:rPr>
              <w:t>.”</w:t>
            </w:r>
          </w:p>
          <w:p w14:paraId="3A24F3E1" w14:textId="77777777" w:rsidR="00E95581" w:rsidRPr="00980312" w:rsidRDefault="00E95581" w:rsidP="00720CA6">
            <w:pPr>
              <w:spacing w:before="0" w:after="0" w:line="240" w:lineRule="auto"/>
              <w:contextualSpacing/>
              <w:rPr>
                <w:lang w:eastAsia="x-none"/>
              </w:rPr>
            </w:pPr>
            <w:r w:rsidRPr="00980312">
              <w:rPr>
                <w:lang w:eastAsia="x-none"/>
              </w:rPr>
              <w:t>Above confirmation does not change power control for the same TRP PDCCH order.</w:t>
            </w:r>
          </w:p>
          <w:p w14:paraId="36ACCCF7" w14:textId="77777777" w:rsidR="00E95581" w:rsidRPr="00980312" w:rsidRDefault="00E95581" w:rsidP="00720CA6">
            <w:pPr>
              <w:spacing w:before="0" w:after="0" w:line="240" w:lineRule="auto"/>
              <w:contextualSpacing/>
              <w:rPr>
                <w:lang w:eastAsia="x-none"/>
              </w:rPr>
            </w:pPr>
          </w:p>
          <w:p w14:paraId="1E3FEB7C" w14:textId="77777777" w:rsidR="00E95581" w:rsidRPr="00980312" w:rsidRDefault="00E95581" w:rsidP="00720CA6">
            <w:pPr>
              <w:spacing w:before="0" w:after="0" w:line="240" w:lineRule="auto"/>
              <w:contextualSpacing/>
              <w:rPr>
                <w:b/>
                <w:bCs/>
                <w:highlight w:val="green"/>
                <w:lang w:eastAsia="x-none"/>
              </w:rPr>
            </w:pPr>
            <w:r w:rsidRPr="00980312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1539C007" w14:textId="77777777" w:rsidR="00E95581" w:rsidRPr="00980312" w:rsidRDefault="00E95581" w:rsidP="00720CA6">
            <w:pPr>
              <w:suppressAutoHyphens/>
              <w:spacing w:before="0" w:after="0" w:line="240" w:lineRule="auto"/>
              <w:contextualSpacing/>
              <w:rPr>
                <w:rFonts w:eastAsia="PMingLiU"/>
                <w:lang w:eastAsia="zh-TW"/>
              </w:rPr>
            </w:pPr>
            <w:r w:rsidRPr="00980312">
              <w:rPr>
                <w:rFonts w:eastAsia="PMingLiU"/>
                <w:lang w:eastAsia="zh-TW"/>
              </w:rPr>
              <w:t xml:space="preserve">For inter-cell multi-DCI based </w:t>
            </w:r>
            <w:proofErr w:type="gramStart"/>
            <w:r w:rsidRPr="00980312">
              <w:rPr>
                <w:rFonts w:eastAsia="PMingLiU"/>
                <w:lang w:eastAsia="zh-TW"/>
              </w:rPr>
              <w:t>Multi-TRP</w:t>
            </w:r>
            <w:proofErr w:type="gramEnd"/>
            <w:r w:rsidRPr="00980312">
              <w:rPr>
                <w:rFonts w:eastAsia="PMingLiU"/>
                <w:lang w:eastAsia="zh-TW"/>
              </w:rPr>
              <w:t xml:space="preserve"> operation with two TA enhancement, 1 bit is supported for indicating active </w:t>
            </w:r>
            <w:proofErr w:type="spellStart"/>
            <w:r w:rsidRPr="00980312">
              <w:rPr>
                <w:rFonts w:eastAsia="PMingLiU"/>
                <w:lang w:eastAsia="zh-TW"/>
              </w:rPr>
              <w:t>additionalPCI</w:t>
            </w:r>
            <w:proofErr w:type="spellEnd"/>
            <w:r w:rsidRPr="00980312">
              <w:rPr>
                <w:rFonts w:eastAsia="PMingLiU"/>
                <w:lang w:eastAsia="zh-TW"/>
              </w:rPr>
              <w:t xml:space="preserve"> in the PDCCH order </w:t>
            </w:r>
          </w:p>
          <w:p w14:paraId="6388870F" w14:textId="77777777" w:rsidR="00E95581" w:rsidRPr="00980312" w:rsidRDefault="00E95581" w:rsidP="00720CA6">
            <w:pPr>
              <w:pStyle w:val="NormalWeb"/>
              <w:numPr>
                <w:ilvl w:val="0"/>
                <w:numId w:val="60"/>
              </w:numPr>
              <w:spacing w:before="0" w:beforeAutospacing="0" w:after="0" w:afterAutospacing="0" w:line="240" w:lineRule="auto"/>
              <w:contextualSpacing/>
              <w:rPr>
                <w:rStyle w:val="Emphasis"/>
                <w:sz w:val="20"/>
                <w:szCs w:val="20"/>
                <w:lang w:val="en-GB"/>
              </w:rPr>
            </w:pPr>
            <w:r w:rsidRPr="00980312">
              <w:rPr>
                <w:rStyle w:val="Emphasis"/>
                <w:sz w:val="20"/>
                <w:szCs w:val="20"/>
              </w:rPr>
              <w:t xml:space="preserve">the single bit in the PDCCH order indicates if the PRACH triggering is towards </w:t>
            </w:r>
            <w:proofErr w:type="spellStart"/>
            <w:r w:rsidRPr="00980312">
              <w:rPr>
                <w:rStyle w:val="Emphasis"/>
                <w:sz w:val="20"/>
                <w:szCs w:val="20"/>
              </w:rPr>
              <w:t>servingCell</w:t>
            </w:r>
            <w:proofErr w:type="spellEnd"/>
            <w:r w:rsidRPr="00980312">
              <w:rPr>
                <w:rStyle w:val="Emphasis"/>
                <w:sz w:val="20"/>
                <w:szCs w:val="20"/>
              </w:rPr>
              <w:t xml:space="preserve"> PCI or active additional PCI</w:t>
            </w:r>
          </w:p>
          <w:p w14:paraId="07B24556" w14:textId="77777777" w:rsidR="00E95581" w:rsidRPr="00980312" w:rsidRDefault="00E95581" w:rsidP="00720CA6">
            <w:pPr>
              <w:spacing w:before="0" w:after="0" w:line="240" w:lineRule="auto"/>
              <w:contextualSpacing/>
              <w:rPr>
                <w:rFonts w:eastAsia="PMingLiU"/>
                <w:lang w:eastAsia="zh-TW"/>
              </w:rPr>
            </w:pPr>
            <w:r w:rsidRPr="00980312">
              <w:rPr>
                <w:rFonts w:eastAsia="PMingLiU"/>
                <w:lang w:eastAsia="zh-TW"/>
              </w:rPr>
              <w:t>Note: This has no impact on whether common or separate field with cell indication in LTM is used</w:t>
            </w:r>
          </w:p>
          <w:p w14:paraId="5D1AA385" w14:textId="77777777" w:rsidR="00E95581" w:rsidRPr="00980312" w:rsidRDefault="00E95581" w:rsidP="00720CA6">
            <w:pPr>
              <w:spacing w:before="0" w:after="0" w:line="240" w:lineRule="auto"/>
              <w:contextualSpacing/>
              <w:rPr>
                <w:lang w:eastAsia="x-none"/>
              </w:rPr>
            </w:pPr>
          </w:p>
          <w:p w14:paraId="620016C2" w14:textId="77777777" w:rsidR="00E95581" w:rsidRPr="00980312" w:rsidRDefault="00E95581" w:rsidP="00720CA6">
            <w:pPr>
              <w:spacing w:before="0" w:after="0" w:line="240" w:lineRule="auto"/>
              <w:contextualSpacing/>
              <w:rPr>
                <w:b/>
                <w:bCs/>
                <w:highlight w:val="green"/>
                <w:lang w:eastAsia="x-none"/>
              </w:rPr>
            </w:pPr>
            <w:r w:rsidRPr="00980312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3875EA77" w14:textId="77777777" w:rsidR="00E95581" w:rsidRPr="00980312" w:rsidRDefault="00E95581" w:rsidP="00720CA6">
            <w:pPr>
              <w:spacing w:before="0" w:after="0" w:line="240" w:lineRule="auto"/>
              <w:contextualSpacing/>
              <w:rPr>
                <w:rStyle w:val="Emphasis"/>
              </w:rPr>
            </w:pPr>
            <w:r w:rsidRPr="00980312">
              <w:rPr>
                <w:rStyle w:val="Emphasis"/>
              </w:rPr>
              <w:t xml:space="preserve">When a UE is configured with both the inter-cell multi-DCI based </w:t>
            </w:r>
            <w:proofErr w:type="gramStart"/>
            <w:r w:rsidRPr="00980312">
              <w:rPr>
                <w:rStyle w:val="Emphasis"/>
              </w:rPr>
              <w:t>Multi-TRP</w:t>
            </w:r>
            <w:proofErr w:type="gramEnd"/>
            <w:r w:rsidRPr="00980312">
              <w:rPr>
                <w:rStyle w:val="Emphasis"/>
              </w:rPr>
              <w:t xml:space="preserve"> operation with two TAs and Rel-18 LTM features, </w:t>
            </w:r>
          </w:p>
          <w:p w14:paraId="1EB0B6D7" w14:textId="77777777" w:rsidR="00E95581" w:rsidRPr="00980312" w:rsidRDefault="00E95581" w:rsidP="00720CA6">
            <w:pPr>
              <w:pStyle w:val="ListParagraph"/>
              <w:numPr>
                <w:ilvl w:val="0"/>
                <w:numId w:val="59"/>
              </w:numPr>
              <w:spacing w:before="0" w:line="240" w:lineRule="auto"/>
              <w:contextualSpacing/>
              <w:rPr>
                <w:rStyle w:val="Emphasis"/>
                <w:rFonts w:ascii="Times New Roman" w:eastAsia="SimSun" w:hAnsi="Times New Roman"/>
                <w:sz w:val="20"/>
                <w:szCs w:val="20"/>
                <w:lang w:val="en-GB"/>
              </w:rPr>
            </w:pPr>
            <w:r w:rsidRPr="00980312">
              <w:rPr>
                <w:rStyle w:val="Emphasis"/>
                <w:rFonts w:ascii="Times New Roman" w:hAnsi="Times New Roman"/>
                <w:szCs w:val="20"/>
              </w:rPr>
              <w:t xml:space="preserve">Alt 1:  separate fields are used to indicate </w:t>
            </w:r>
            <w:proofErr w:type="spellStart"/>
            <w:r w:rsidRPr="00980312">
              <w:rPr>
                <w:rStyle w:val="Emphasis"/>
                <w:rFonts w:ascii="Times New Roman" w:hAnsi="Times New Roman"/>
                <w:szCs w:val="20"/>
              </w:rPr>
              <w:t>additionalPCI</w:t>
            </w:r>
            <w:proofErr w:type="spellEnd"/>
            <w:r w:rsidRPr="00980312">
              <w:rPr>
                <w:rStyle w:val="Emphasis"/>
                <w:rFonts w:ascii="Times New Roman" w:hAnsi="Times New Roman"/>
                <w:szCs w:val="20"/>
              </w:rPr>
              <w:t xml:space="preserve"> (for inter-cell </w:t>
            </w:r>
            <w:proofErr w:type="spellStart"/>
            <w:r w:rsidRPr="00980312">
              <w:rPr>
                <w:rStyle w:val="Emphasis"/>
                <w:rFonts w:ascii="Times New Roman" w:hAnsi="Times New Roman"/>
                <w:szCs w:val="20"/>
              </w:rPr>
              <w:t>mTRP</w:t>
            </w:r>
            <w:proofErr w:type="spellEnd"/>
            <w:r w:rsidRPr="00980312">
              <w:rPr>
                <w:rStyle w:val="Emphasis"/>
                <w:rFonts w:ascii="Times New Roman" w:hAnsi="Times New Roman"/>
                <w:szCs w:val="20"/>
              </w:rPr>
              <w:t>) and to indicate cell indicator field (for Rel-18 LTM)</w:t>
            </w:r>
          </w:p>
          <w:p w14:paraId="7C632740" w14:textId="77777777" w:rsidR="00E95581" w:rsidRPr="00980312" w:rsidRDefault="00E95581" w:rsidP="00720CA6">
            <w:pPr>
              <w:spacing w:before="0" w:after="0" w:line="240" w:lineRule="auto"/>
              <w:contextualSpacing/>
              <w:rPr>
                <w:lang w:eastAsia="x-none"/>
              </w:rPr>
            </w:pPr>
          </w:p>
          <w:p w14:paraId="02E5B797" w14:textId="77777777" w:rsidR="00E95581" w:rsidRPr="00980312" w:rsidRDefault="00E95581" w:rsidP="00720CA6">
            <w:pPr>
              <w:spacing w:before="0" w:after="0" w:line="240" w:lineRule="auto"/>
              <w:contextualSpacing/>
              <w:rPr>
                <w:b/>
                <w:bCs/>
                <w:lang w:eastAsia="x-none"/>
              </w:rPr>
            </w:pPr>
            <w:r w:rsidRPr="00980312">
              <w:rPr>
                <w:b/>
                <w:bCs/>
                <w:lang w:eastAsia="x-none"/>
              </w:rPr>
              <w:t>Conclusion</w:t>
            </w:r>
          </w:p>
          <w:p w14:paraId="41C0E0B7" w14:textId="77777777" w:rsidR="00E95581" w:rsidRPr="00980312" w:rsidRDefault="00E95581" w:rsidP="00720CA6">
            <w:pPr>
              <w:spacing w:before="0" w:after="0" w:line="240" w:lineRule="auto"/>
              <w:contextualSpacing/>
              <w:rPr>
                <w:lang w:eastAsia="x-none"/>
              </w:rPr>
            </w:pPr>
            <w:r w:rsidRPr="00980312">
              <w:rPr>
                <w:lang w:eastAsia="x-none"/>
              </w:rPr>
              <w:t>There is no consensus to extend 2TA enhancement to BFD/BFR in Rel-18</w:t>
            </w:r>
          </w:p>
          <w:p w14:paraId="22E87ECD" w14:textId="1E806EFA" w:rsidR="00367057" w:rsidRPr="00C43AF9" w:rsidRDefault="00367057" w:rsidP="00720CA6">
            <w:pPr>
              <w:spacing w:before="0" w:after="0" w:line="240" w:lineRule="auto"/>
              <w:contextualSpacing/>
              <w:rPr>
                <w:rFonts w:eastAsiaTheme="minorEastAsia"/>
                <w:i/>
                <w:iCs/>
                <w:lang w:eastAsia="zh-CN"/>
              </w:rPr>
            </w:pPr>
          </w:p>
        </w:tc>
      </w:tr>
    </w:tbl>
    <w:p w14:paraId="046A3494" w14:textId="57CCBEEB" w:rsidR="000C42D9" w:rsidRDefault="000C42D9" w:rsidP="003B0835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343EC8F0" w14:textId="2AEB0B57" w:rsidR="00693DB6" w:rsidRDefault="00693DB6" w:rsidP="003B0835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Discussion</w:t>
      </w:r>
    </w:p>
    <w:p w14:paraId="4AE203DF" w14:textId="72E390DB" w:rsidR="00F43981" w:rsidRDefault="00367057" w:rsidP="003B0835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After checking the RAN1 CRs for TS38.213 and TS38.214 we realized that there are several details that need to be implemented. </w:t>
      </w:r>
      <w:r w:rsidR="00F43981">
        <w:rPr>
          <w:rFonts w:eastAsiaTheme="minorEastAsia" w:cs="Times"/>
          <w:sz w:val="22"/>
          <w:szCs w:val="22"/>
          <w:lang w:eastAsia="zh-CN"/>
        </w:rPr>
        <w:t>In th</w:t>
      </w:r>
      <w:r w:rsidR="00D4395C">
        <w:rPr>
          <w:rFonts w:eastAsiaTheme="minorEastAsia" w:cs="Times"/>
          <w:sz w:val="22"/>
          <w:szCs w:val="22"/>
          <w:lang w:eastAsia="zh-CN"/>
        </w:rPr>
        <w:t>is contribution,</w:t>
      </w:r>
      <w:r w:rsidR="00F43981">
        <w:rPr>
          <w:rFonts w:eastAsiaTheme="minorEastAsia" w:cs="Times"/>
          <w:sz w:val="22"/>
          <w:szCs w:val="22"/>
          <w:lang w:eastAsia="zh-CN"/>
        </w:rPr>
        <w:t xml:space="preserve"> we </w:t>
      </w:r>
      <w:r>
        <w:rPr>
          <w:rFonts w:eastAsiaTheme="minorEastAsia" w:cs="Times"/>
          <w:sz w:val="22"/>
          <w:szCs w:val="22"/>
          <w:lang w:eastAsia="zh-CN"/>
        </w:rPr>
        <w:t xml:space="preserve">highlight </w:t>
      </w:r>
      <w:r w:rsidR="004411F8">
        <w:rPr>
          <w:rFonts w:eastAsiaTheme="minorEastAsia" w:cs="Times"/>
          <w:sz w:val="22"/>
          <w:szCs w:val="22"/>
          <w:lang w:eastAsia="zh-CN"/>
        </w:rPr>
        <w:t xml:space="preserve">the remaining details </w:t>
      </w:r>
      <w:r w:rsidR="003B0835">
        <w:rPr>
          <w:rFonts w:eastAsiaTheme="minorEastAsia" w:cs="Times"/>
          <w:sz w:val="22"/>
          <w:szCs w:val="22"/>
          <w:lang w:eastAsia="zh-CN"/>
        </w:rPr>
        <w:t>to be captured in the specifications</w:t>
      </w:r>
      <w:r w:rsidR="004411F8">
        <w:rPr>
          <w:rFonts w:eastAsiaTheme="minorEastAsia" w:cs="Times"/>
          <w:sz w:val="22"/>
          <w:szCs w:val="22"/>
          <w:lang w:eastAsia="zh-CN"/>
        </w:rPr>
        <w:t>.</w:t>
      </w:r>
      <w:r w:rsidR="00304CF5"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46FE3D11" w14:textId="2279892C" w:rsidR="000E7B48" w:rsidRDefault="000E7B48" w:rsidP="003B0835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2B119347" w14:textId="535AFDBF" w:rsidR="00055FF4" w:rsidRDefault="001D3AEB" w:rsidP="003B0835">
      <w:pPr>
        <w:pStyle w:val="Heading1"/>
        <w:numPr>
          <w:ilvl w:val="1"/>
          <w:numId w:val="23"/>
        </w:numPr>
        <w:spacing w:before="0" w:after="0"/>
        <w:ind w:left="720"/>
        <w:contextualSpacing/>
        <w:jc w:val="both"/>
        <w:rPr>
          <w:rFonts w:cs="Arial"/>
          <w:smallCaps/>
          <w:lang w:val="en-US"/>
        </w:rPr>
      </w:pPr>
      <w:r w:rsidRPr="0011477E">
        <w:rPr>
          <w:rFonts w:cs="Arial"/>
          <w:smallCaps/>
          <w:lang w:val="en-US"/>
        </w:rPr>
        <w:t xml:space="preserve">PDCCH </w:t>
      </w:r>
      <w:r w:rsidR="00C20E37">
        <w:rPr>
          <w:rFonts w:cs="Arial"/>
          <w:smallCaps/>
          <w:lang w:val="en-US"/>
        </w:rPr>
        <w:t xml:space="preserve">order </w:t>
      </w:r>
      <w:r w:rsidR="00CB691A">
        <w:rPr>
          <w:rFonts w:cs="Arial"/>
          <w:smallCaps/>
          <w:lang w:val="en-US"/>
        </w:rPr>
        <w:t>m</w:t>
      </w:r>
      <w:r w:rsidR="00CB691A" w:rsidRPr="00CB691A">
        <w:rPr>
          <w:rFonts w:cs="Arial"/>
          <w:smallCaps/>
          <w:lang w:val="en-US"/>
        </w:rPr>
        <w:t>ulti-</w:t>
      </w:r>
      <w:r w:rsidR="00CB691A">
        <w:rPr>
          <w:rFonts w:cs="Arial"/>
          <w:smallCaps/>
          <w:lang w:val="en-US"/>
        </w:rPr>
        <w:t>T</w:t>
      </w:r>
      <w:r w:rsidR="00CB691A" w:rsidRPr="00CB691A">
        <w:rPr>
          <w:rFonts w:cs="Arial"/>
          <w:smallCaps/>
          <w:lang w:val="en-US"/>
        </w:rPr>
        <w:t xml:space="preserve">RP </w:t>
      </w:r>
      <w:r w:rsidR="00C20E37">
        <w:rPr>
          <w:rFonts w:cs="Arial"/>
          <w:smallCaps/>
          <w:lang w:val="en-US"/>
        </w:rPr>
        <w:t>case</w:t>
      </w:r>
    </w:p>
    <w:p w14:paraId="57A99C35" w14:textId="4135A02B" w:rsidR="000101D0" w:rsidRDefault="000101D0" w:rsidP="003B0835">
      <w:pPr>
        <w:spacing w:after="0"/>
        <w:ind w:firstLine="288"/>
        <w:contextualSpacing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the last meeting, the discussion around the PRACH PDCCH order for an inactive additional PCI reached the following agreement:</w:t>
      </w:r>
    </w:p>
    <w:p w14:paraId="33CE8284" w14:textId="77777777" w:rsidR="00396E3B" w:rsidRDefault="00396E3B" w:rsidP="003B0835">
      <w:pPr>
        <w:spacing w:after="0"/>
        <w:ind w:firstLine="288"/>
        <w:contextualSpacing/>
        <w:jc w:val="both"/>
        <w:rPr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86"/>
      </w:tblGrid>
      <w:tr w:rsidR="000101D0" w14:paraId="3FDAB751" w14:textId="77777777" w:rsidTr="000101D0">
        <w:tc>
          <w:tcPr>
            <w:tcW w:w="10386" w:type="dxa"/>
          </w:tcPr>
          <w:p w14:paraId="7D263ED1" w14:textId="77777777" w:rsidR="00E6381F" w:rsidRPr="00980312" w:rsidRDefault="00E6381F" w:rsidP="00720CA6">
            <w:pPr>
              <w:spacing w:before="0" w:after="0" w:line="240" w:lineRule="auto"/>
              <w:contextualSpacing/>
              <w:rPr>
                <w:b/>
                <w:bCs/>
                <w:highlight w:val="green"/>
                <w:lang w:eastAsia="x-none"/>
              </w:rPr>
            </w:pPr>
            <w:r w:rsidRPr="00980312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3F44DCED" w14:textId="77777777" w:rsidR="00E6381F" w:rsidRPr="00980312" w:rsidRDefault="00E6381F" w:rsidP="00720CA6">
            <w:pPr>
              <w:suppressAutoHyphens/>
              <w:spacing w:before="0" w:after="0" w:line="240" w:lineRule="auto"/>
              <w:contextualSpacing/>
              <w:rPr>
                <w:rFonts w:eastAsia="PMingLiU"/>
                <w:lang w:eastAsia="zh-TW"/>
              </w:rPr>
            </w:pPr>
            <w:r w:rsidRPr="00980312">
              <w:rPr>
                <w:rFonts w:eastAsia="PMingLiU"/>
                <w:lang w:eastAsia="zh-TW"/>
              </w:rPr>
              <w:t xml:space="preserve">For inter-cell multi-DCI based </w:t>
            </w:r>
            <w:proofErr w:type="gramStart"/>
            <w:r w:rsidRPr="00980312">
              <w:rPr>
                <w:rFonts w:eastAsia="PMingLiU"/>
                <w:lang w:eastAsia="zh-TW"/>
              </w:rPr>
              <w:t>Multi-TRP</w:t>
            </w:r>
            <w:proofErr w:type="gramEnd"/>
            <w:r w:rsidRPr="00980312">
              <w:rPr>
                <w:rFonts w:eastAsia="PMingLiU"/>
                <w:lang w:eastAsia="zh-TW"/>
              </w:rPr>
              <w:t xml:space="preserve"> operation with two TA enhancement, 1 bit is supported for indicating active </w:t>
            </w:r>
            <w:proofErr w:type="spellStart"/>
            <w:r w:rsidRPr="00980312">
              <w:rPr>
                <w:rFonts w:eastAsia="PMingLiU"/>
                <w:lang w:eastAsia="zh-TW"/>
              </w:rPr>
              <w:t>additionalPCI</w:t>
            </w:r>
            <w:proofErr w:type="spellEnd"/>
            <w:r w:rsidRPr="00980312">
              <w:rPr>
                <w:rFonts w:eastAsia="PMingLiU"/>
                <w:lang w:eastAsia="zh-TW"/>
              </w:rPr>
              <w:t xml:space="preserve"> in the PDCCH order </w:t>
            </w:r>
          </w:p>
          <w:p w14:paraId="4FDC3375" w14:textId="77777777" w:rsidR="00E6381F" w:rsidRPr="00980312" w:rsidRDefault="00E6381F" w:rsidP="00720CA6">
            <w:pPr>
              <w:pStyle w:val="NormalWeb"/>
              <w:numPr>
                <w:ilvl w:val="0"/>
                <w:numId w:val="60"/>
              </w:numPr>
              <w:spacing w:before="0" w:beforeAutospacing="0" w:after="0" w:afterAutospacing="0" w:line="240" w:lineRule="auto"/>
              <w:contextualSpacing/>
              <w:rPr>
                <w:rStyle w:val="Emphasis"/>
                <w:sz w:val="20"/>
                <w:szCs w:val="20"/>
                <w:lang w:val="en-GB"/>
              </w:rPr>
            </w:pPr>
            <w:r w:rsidRPr="00980312">
              <w:rPr>
                <w:rStyle w:val="Emphasis"/>
                <w:sz w:val="20"/>
                <w:szCs w:val="20"/>
              </w:rPr>
              <w:t xml:space="preserve">the single bit in the PDCCH order indicates if the PRACH triggering is towards </w:t>
            </w:r>
            <w:proofErr w:type="spellStart"/>
            <w:r w:rsidRPr="00980312">
              <w:rPr>
                <w:rStyle w:val="Emphasis"/>
                <w:sz w:val="20"/>
                <w:szCs w:val="20"/>
              </w:rPr>
              <w:t>servingCell</w:t>
            </w:r>
            <w:proofErr w:type="spellEnd"/>
            <w:r w:rsidRPr="00980312">
              <w:rPr>
                <w:rStyle w:val="Emphasis"/>
                <w:sz w:val="20"/>
                <w:szCs w:val="20"/>
              </w:rPr>
              <w:t xml:space="preserve"> PCI or active additional PCI</w:t>
            </w:r>
          </w:p>
          <w:p w14:paraId="1BF5CD89" w14:textId="4BECB31D" w:rsidR="000101D0" w:rsidRPr="00E6381F" w:rsidRDefault="00E6381F" w:rsidP="00720CA6">
            <w:pPr>
              <w:spacing w:before="0" w:after="0" w:line="240" w:lineRule="auto"/>
              <w:contextualSpacing/>
              <w:rPr>
                <w:rFonts w:eastAsia="PMingLiU"/>
                <w:lang w:eastAsia="zh-TW"/>
              </w:rPr>
            </w:pPr>
            <w:r w:rsidRPr="00980312">
              <w:rPr>
                <w:rFonts w:eastAsia="PMingLiU"/>
                <w:lang w:eastAsia="zh-TW"/>
              </w:rPr>
              <w:lastRenderedPageBreak/>
              <w:t>Note: This has no impact on whether common or separate field with cell indication in LTM is used</w:t>
            </w:r>
          </w:p>
        </w:tc>
      </w:tr>
    </w:tbl>
    <w:p w14:paraId="628FA970" w14:textId="77777777" w:rsidR="00267633" w:rsidRDefault="00267633" w:rsidP="00720CA6">
      <w:pPr>
        <w:spacing w:after="0"/>
        <w:contextualSpacing/>
        <w:jc w:val="both"/>
        <w:rPr>
          <w:sz w:val="22"/>
          <w:szCs w:val="22"/>
          <w:lang w:val="en-US"/>
        </w:rPr>
      </w:pPr>
    </w:p>
    <w:p w14:paraId="0F85F1C3" w14:textId="0C1C1F25" w:rsidR="000101D0" w:rsidRDefault="000101D0" w:rsidP="00720CA6">
      <w:pPr>
        <w:spacing w:after="0"/>
        <w:contextualSpacing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Thus, in Rel-18 the cross TRP PRACH PDCCH order for inter-cell multi-TRP case is constrained to the </w:t>
      </w:r>
      <w:r w:rsidR="00DD2622">
        <w:rPr>
          <w:sz w:val="22"/>
          <w:szCs w:val="22"/>
          <w:lang w:val="en-US"/>
        </w:rPr>
        <w:t>serving-cell</w:t>
      </w:r>
      <w:r>
        <w:rPr>
          <w:sz w:val="22"/>
          <w:szCs w:val="22"/>
          <w:lang w:val="en-US"/>
        </w:rPr>
        <w:t xml:space="preserve"> PCI and </w:t>
      </w:r>
      <w:r w:rsidR="00DD2622">
        <w:rPr>
          <w:sz w:val="22"/>
          <w:szCs w:val="22"/>
          <w:lang w:val="en-US"/>
        </w:rPr>
        <w:t xml:space="preserve">an active </w:t>
      </w:r>
      <w:r>
        <w:rPr>
          <w:sz w:val="22"/>
          <w:szCs w:val="22"/>
          <w:lang w:val="en-US"/>
        </w:rPr>
        <w:t>additional PCI.</w:t>
      </w:r>
    </w:p>
    <w:p w14:paraId="73C72CF7" w14:textId="77777777" w:rsidR="00267633" w:rsidRDefault="00267633" w:rsidP="003B0835">
      <w:pPr>
        <w:pStyle w:val="BodyText"/>
        <w:spacing w:after="0"/>
        <w:ind w:firstLine="288"/>
        <w:contextualSpacing/>
        <w:rPr>
          <w:sz w:val="22"/>
          <w:szCs w:val="22"/>
        </w:rPr>
      </w:pPr>
    </w:p>
    <w:p w14:paraId="4DBADBF2" w14:textId="5476FCA5" w:rsidR="00501AB8" w:rsidRDefault="00501AB8" w:rsidP="003B0835">
      <w:pPr>
        <w:pStyle w:val="BodyText"/>
        <w:spacing w:after="0"/>
        <w:ind w:firstLine="288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As captured in Table 1, the DCI format 1_0 that carries a PDCCH order </w:t>
      </w:r>
      <w:r w:rsidR="00E0666F">
        <w:rPr>
          <w:sz w:val="22"/>
          <w:szCs w:val="22"/>
        </w:rPr>
        <w:t xml:space="preserve">that could be used to </w:t>
      </w:r>
      <w:r>
        <w:rPr>
          <w:sz w:val="22"/>
          <w:szCs w:val="22"/>
        </w:rPr>
        <w:t xml:space="preserve">carry the related information for this process. When the PDCCH order is scrambled with C-RNTI, the frequency domain allocated resources are all set to “1” and the rest of information fields are interpreted for PRACH resources. </w:t>
      </w:r>
    </w:p>
    <w:p w14:paraId="25AEA58E" w14:textId="52A03075" w:rsidR="00501AB8" w:rsidRDefault="00501AB8" w:rsidP="003B0835">
      <w:pPr>
        <w:pStyle w:val="BodyText"/>
        <w:spacing w:after="0"/>
        <w:ind w:firstLine="288"/>
        <w:contextualSpacing/>
        <w:rPr>
          <w:bCs/>
          <w:i/>
          <w:sz w:val="22"/>
          <w:szCs w:val="22"/>
          <w:lang w:eastAsia="sv-SE"/>
        </w:rPr>
      </w:pPr>
    </w:p>
    <w:p w14:paraId="6B9E03E9" w14:textId="77777777" w:rsidR="00E0666F" w:rsidRPr="00942D52" w:rsidRDefault="00E0666F" w:rsidP="003B0835">
      <w:pPr>
        <w:pStyle w:val="BodyText"/>
        <w:spacing w:after="0"/>
        <w:ind w:firstLine="288"/>
        <w:contextualSpacing/>
        <w:jc w:val="center"/>
        <w:rPr>
          <w:szCs w:val="20"/>
        </w:rPr>
      </w:pPr>
      <w:r w:rsidRPr="00942D52">
        <w:rPr>
          <w:b/>
          <w:bCs/>
          <w:szCs w:val="20"/>
        </w:rPr>
        <w:t>Table 1.</w:t>
      </w:r>
      <w:r w:rsidRPr="00942D52">
        <w:rPr>
          <w:szCs w:val="20"/>
        </w:rPr>
        <w:t xml:space="preserve"> DCI format 1_0 for PDCCH order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80"/>
        <w:gridCol w:w="5080"/>
      </w:tblGrid>
      <w:tr w:rsidR="00501AB8" w14:paraId="4699691D" w14:textId="77777777" w:rsidTr="009713F6">
        <w:tc>
          <w:tcPr>
            <w:tcW w:w="5080" w:type="dxa"/>
          </w:tcPr>
          <w:p w14:paraId="74AA70AF" w14:textId="77777777" w:rsidR="00501AB8" w:rsidRDefault="00501AB8" w:rsidP="003B0835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DCI Fields</w:t>
            </w:r>
          </w:p>
        </w:tc>
        <w:tc>
          <w:tcPr>
            <w:tcW w:w="5080" w:type="dxa"/>
          </w:tcPr>
          <w:p w14:paraId="49B1D732" w14:textId="77777777" w:rsidR="00501AB8" w:rsidRDefault="00501AB8" w:rsidP="003B0835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 of bits within DCI for C-RNTI PDCCH order</w:t>
            </w:r>
          </w:p>
        </w:tc>
      </w:tr>
      <w:tr w:rsidR="00501AB8" w14:paraId="3B7EE7DB" w14:textId="77777777" w:rsidTr="009713F6">
        <w:tc>
          <w:tcPr>
            <w:tcW w:w="5080" w:type="dxa"/>
          </w:tcPr>
          <w:p w14:paraId="0662501C" w14:textId="77777777" w:rsidR="00501AB8" w:rsidRDefault="00501AB8" w:rsidP="003B0835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DCI format identifier</w:t>
            </w:r>
          </w:p>
        </w:tc>
        <w:tc>
          <w:tcPr>
            <w:tcW w:w="5080" w:type="dxa"/>
          </w:tcPr>
          <w:p w14:paraId="04A7FC18" w14:textId="77777777" w:rsidR="00501AB8" w:rsidRDefault="00501AB8" w:rsidP="003B0835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501AB8" w14:paraId="5311FEF4" w14:textId="77777777" w:rsidTr="009713F6">
        <w:tc>
          <w:tcPr>
            <w:tcW w:w="5080" w:type="dxa"/>
          </w:tcPr>
          <w:p w14:paraId="0E918CCF" w14:textId="77777777" w:rsidR="00501AB8" w:rsidRDefault="00501AB8" w:rsidP="003B0835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Frequency domain resource allocation</w:t>
            </w:r>
          </w:p>
        </w:tc>
        <w:tc>
          <w:tcPr>
            <w:tcW w:w="5080" w:type="dxa"/>
          </w:tcPr>
          <w:p w14:paraId="00D3A949" w14:textId="77777777" w:rsidR="00501AB8" w:rsidRDefault="00501AB8" w:rsidP="003B0835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All bits set to ‘1”</w:t>
            </w:r>
          </w:p>
        </w:tc>
      </w:tr>
      <w:tr w:rsidR="00501AB8" w14:paraId="328171A0" w14:textId="77777777" w:rsidTr="009713F6">
        <w:tc>
          <w:tcPr>
            <w:tcW w:w="5080" w:type="dxa"/>
          </w:tcPr>
          <w:p w14:paraId="746EC1A3" w14:textId="77777777" w:rsidR="00501AB8" w:rsidRDefault="00501AB8" w:rsidP="003B0835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Random Access Preamble Index</w:t>
            </w:r>
          </w:p>
        </w:tc>
        <w:tc>
          <w:tcPr>
            <w:tcW w:w="5080" w:type="dxa"/>
          </w:tcPr>
          <w:p w14:paraId="58077E34" w14:textId="77777777" w:rsidR="00501AB8" w:rsidRDefault="00501AB8" w:rsidP="003B0835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501AB8" w14:paraId="59A43BE8" w14:textId="77777777" w:rsidTr="009713F6">
        <w:tc>
          <w:tcPr>
            <w:tcW w:w="5080" w:type="dxa"/>
          </w:tcPr>
          <w:p w14:paraId="2AF0CDB6" w14:textId="77777777" w:rsidR="00501AB8" w:rsidRDefault="00501AB8" w:rsidP="003B0835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UL/SUL indicator</w:t>
            </w:r>
          </w:p>
        </w:tc>
        <w:tc>
          <w:tcPr>
            <w:tcW w:w="5080" w:type="dxa"/>
          </w:tcPr>
          <w:p w14:paraId="731076A3" w14:textId="77777777" w:rsidR="00501AB8" w:rsidRDefault="00501AB8" w:rsidP="003B0835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501AB8" w14:paraId="73CA72B7" w14:textId="77777777" w:rsidTr="009713F6">
        <w:tc>
          <w:tcPr>
            <w:tcW w:w="5080" w:type="dxa"/>
          </w:tcPr>
          <w:p w14:paraId="0C9B1451" w14:textId="77777777" w:rsidR="00501AB8" w:rsidRDefault="00501AB8" w:rsidP="003B0835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SS/PBCH index</w:t>
            </w:r>
          </w:p>
        </w:tc>
        <w:tc>
          <w:tcPr>
            <w:tcW w:w="5080" w:type="dxa"/>
          </w:tcPr>
          <w:p w14:paraId="34672385" w14:textId="77777777" w:rsidR="00501AB8" w:rsidRDefault="00501AB8" w:rsidP="003B0835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501AB8" w14:paraId="56F4F5B9" w14:textId="77777777" w:rsidTr="009713F6">
        <w:tc>
          <w:tcPr>
            <w:tcW w:w="5080" w:type="dxa"/>
          </w:tcPr>
          <w:p w14:paraId="389FC8AC" w14:textId="77777777" w:rsidR="00501AB8" w:rsidRDefault="00501AB8" w:rsidP="003B0835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PRACH Mask index</w:t>
            </w:r>
          </w:p>
        </w:tc>
        <w:tc>
          <w:tcPr>
            <w:tcW w:w="5080" w:type="dxa"/>
          </w:tcPr>
          <w:p w14:paraId="64E2416E" w14:textId="77777777" w:rsidR="00501AB8" w:rsidRDefault="00501AB8" w:rsidP="003B0835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501AB8" w14:paraId="223D5984" w14:textId="77777777" w:rsidTr="009713F6">
        <w:tc>
          <w:tcPr>
            <w:tcW w:w="5080" w:type="dxa"/>
          </w:tcPr>
          <w:p w14:paraId="0E838F1B" w14:textId="77777777" w:rsidR="00501AB8" w:rsidRDefault="00501AB8" w:rsidP="003B0835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Reserved bits</w:t>
            </w:r>
          </w:p>
        </w:tc>
        <w:tc>
          <w:tcPr>
            <w:tcW w:w="5080" w:type="dxa"/>
          </w:tcPr>
          <w:p w14:paraId="6815AA91" w14:textId="77777777" w:rsidR="00501AB8" w:rsidRDefault="00501AB8" w:rsidP="003B0835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</w:tbl>
    <w:p w14:paraId="77CCD5A0" w14:textId="77777777" w:rsidR="0059544D" w:rsidRDefault="0059544D" w:rsidP="003B0835">
      <w:pPr>
        <w:pStyle w:val="BodyText"/>
        <w:spacing w:after="0"/>
        <w:ind w:firstLine="288"/>
        <w:contextualSpacing/>
        <w:jc w:val="center"/>
        <w:rPr>
          <w:sz w:val="22"/>
          <w:szCs w:val="22"/>
        </w:rPr>
      </w:pPr>
    </w:p>
    <w:p w14:paraId="1E804D0D" w14:textId="77777777" w:rsidR="00D42493" w:rsidRDefault="00D42493" w:rsidP="003B0835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09B56BCD" w14:textId="657122FD" w:rsidR="00D42493" w:rsidRDefault="00E6381F" w:rsidP="003B0835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="00D42493" w:rsidRPr="00D42493">
        <w:rPr>
          <w:b/>
          <w:i/>
          <w:sz w:val="22"/>
          <w:szCs w:val="22"/>
          <w:lang w:eastAsia="sv-SE"/>
        </w:rPr>
        <w:t xml:space="preserve"> 1:</w:t>
      </w:r>
      <w:r w:rsidR="00D42493">
        <w:rPr>
          <w:bCs/>
          <w:iCs/>
          <w:sz w:val="22"/>
          <w:szCs w:val="22"/>
          <w:lang w:eastAsia="sv-SE"/>
        </w:rPr>
        <w:t xml:space="preserve"> </w:t>
      </w:r>
      <w:r w:rsidR="00D42493">
        <w:rPr>
          <w:bCs/>
          <w:i/>
          <w:sz w:val="22"/>
          <w:lang w:eastAsia="sv-SE"/>
        </w:rPr>
        <w:t>To indicate the</w:t>
      </w:r>
      <w:r w:rsidR="00D84B17">
        <w:rPr>
          <w:bCs/>
          <w:i/>
          <w:sz w:val="22"/>
          <w:lang w:eastAsia="sv-SE"/>
        </w:rPr>
        <w:t xml:space="preserve"> PRACH</w:t>
      </w:r>
      <w:r w:rsidR="00D42493">
        <w:rPr>
          <w:bCs/>
          <w:i/>
          <w:sz w:val="22"/>
          <w:lang w:eastAsia="sv-SE"/>
        </w:rPr>
        <w:t xml:space="preserve"> target PCI, </w:t>
      </w:r>
      <w:r w:rsidR="00CA7B93">
        <w:rPr>
          <w:bCs/>
          <w:i/>
          <w:sz w:val="22"/>
          <w:lang w:eastAsia="sv-SE"/>
        </w:rPr>
        <w:t xml:space="preserve">1 </w:t>
      </w:r>
      <w:r w:rsidR="00D42493">
        <w:rPr>
          <w:bCs/>
          <w:i/>
          <w:sz w:val="22"/>
          <w:lang w:eastAsia="sv-SE"/>
        </w:rPr>
        <w:t xml:space="preserve">bit out of the </w:t>
      </w:r>
      <w:r w:rsidR="00D42493" w:rsidRPr="00501AB8">
        <w:rPr>
          <w:bCs/>
          <w:i/>
          <w:sz w:val="22"/>
          <w:szCs w:val="22"/>
          <w:lang w:eastAsia="sv-SE"/>
        </w:rPr>
        <w:t xml:space="preserve">10 reserved bits </w:t>
      </w:r>
      <w:r>
        <w:rPr>
          <w:bCs/>
          <w:i/>
          <w:sz w:val="22"/>
          <w:szCs w:val="22"/>
          <w:lang w:eastAsia="sv-SE"/>
        </w:rPr>
        <w:t>will be used</w:t>
      </w:r>
      <w:r w:rsidR="00D42493" w:rsidRPr="00501AB8">
        <w:rPr>
          <w:bCs/>
          <w:i/>
          <w:sz w:val="22"/>
          <w:szCs w:val="22"/>
          <w:lang w:eastAsia="sv-SE"/>
        </w:rPr>
        <w:t>.</w:t>
      </w:r>
    </w:p>
    <w:p w14:paraId="143CE997" w14:textId="77777777" w:rsidR="00E6381F" w:rsidRDefault="00E6381F" w:rsidP="003B0835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</w:p>
    <w:p w14:paraId="6AC8A652" w14:textId="25D44C70" w:rsidR="00E6381F" w:rsidRDefault="00E6381F" w:rsidP="00720CA6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>For intra-cell case, in the last meeting the support for</w:t>
      </w:r>
      <w:r w:rsidR="000A24CC">
        <w:rPr>
          <w:bCs/>
          <w:iCs/>
          <w:sz w:val="22"/>
          <w:szCs w:val="22"/>
          <w:lang w:eastAsia="sv-SE"/>
        </w:rPr>
        <w:t xml:space="preserve"> intra-cell</w:t>
      </w:r>
      <w:r>
        <w:rPr>
          <w:bCs/>
          <w:iCs/>
          <w:sz w:val="22"/>
          <w:szCs w:val="22"/>
          <w:lang w:eastAsia="sv-SE"/>
        </w:rPr>
        <w:t xml:space="preserve"> cross TRP PRACH PDCCH order has been confirmed: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86"/>
      </w:tblGrid>
      <w:tr w:rsidR="00E6381F" w14:paraId="4414A75A" w14:textId="77777777" w:rsidTr="00E6381F">
        <w:tc>
          <w:tcPr>
            <w:tcW w:w="10386" w:type="dxa"/>
          </w:tcPr>
          <w:p w14:paraId="676508A7" w14:textId="77777777" w:rsidR="00E6381F" w:rsidRPr="00980312" w:rsidRDefault="00E6381F" w:rsidP="00720CA6">
            <w:pPr>
              <w:spacing w:before="0" w:after="0" w:line="240" w:lineRule="auto"/>
              <w:contextualSpacing/>
              <w:rPr>
                <w:b/>
                <w:bCs/>
                <w:highlight w:val="green"/>
                <w:lang w:eastAsia="x-none"/>
              </w:rPr>
            </w:pPr>
            <w:r w:rsidRPr="00980312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2A09CA28" w14:textId="77777777" w:rsidR="00E6381F" w:rsidRPr="00980312" w:rsidRDefault="00E6381F" w:rsidP="00720CA6">
            <w:pPr>
              <w:spacing w:before="0" w:after="0" w:line="240" w:lineRule="auto"/>
              <w:contextualSpacing/>
              <w:rPr>
                <w:lang w:eastAsia="x-none"/>
              </w:rPr>
            </w:pPr>
            <w:r w:rsidRPr="00980312">
              <w:rPr>
                <w:lang w:eastAsia="x-none"/>
              </w:rPr>
              <w:t xml:space="preserve">The following working assumption is </w:t>
            </w:r>
            <w:proofErr w:type="gramStart"/>
            <w:r w:rsidRPr="00980312">
              <w:rPr>
                <w:lang w:eastAsia="x-none"/>
              </w:rPr>
              <w:t>confirmed</w:t>
            </w:r>
            <w:proofErr w:type="gramEnd"/>
          </w:p>
          <w:p w14:paraId="549D320D" w14:textId="77777777" w:rsidR="00E6381F" w:rsidRPr="00980312" w:rsidRDefault="00E6381F" w:rsidP="00720CA6">
            <w:pPr>
              <w:pStyle w:val="NormalWeb"/>
              <w:numPr>
                <w:ilvl w:val="0"/>
                <w:numId w:val="60"/>
              </w:numPr>
              <w:spacing w:before="0" w:beforeAutospacing="0" w:after="0" w:afterAutospacing="0" w:line="240" w:lineRule="auto"/>
              <w:contextualSpacing/>
              <w:rPr>
                <w:color w:val="000000"/>
                <w:sz w:val="20"/>
                <w:szCs w:val="20"/>
                <w:lang w:eastAsia="ja-JP"/>
              </w:rPr>
            </w:pPr>
            <w:r w:rsidRPr="00980312">
              <w:rPr>
                <w:rStyle w:val="Emphasis"/>
                <w:color w:val="000000"/>
                <w:sz w:val="20"/>
                <w:szCs w:val="20"/>
              </w:rPr>
              <w:t xml:space="preserve">“For intra-cell multi-DCI based </w:t>
            </w:r>
            <w:proofErr w:type="gramStart"/>
            <w:r w:rsidRPr="00980312">
              <w:rPr>
                <w:rStyle w:val="Emphasis"/>
                <w:color w:val="000000"/>
                <w:sz w:val="20"/>
                <w:szCs w:val="20"/>
              </w:rPr>
              <w:t>Multi-TRP</w:t>
            </w:r>
            <w:proofErr w:type="gramEnd"/>
            <w:r w:rsidRPr="00980312">
              <w:rPr>
                <w:rStyle w:val="Emphasis"/>
                <w:color w:val="000000"/>
                <w:sz w:val="20"/>
                <w:szCs w:val="20"/>
              </w:rPr>
              <w:t xml:space="preserve"> operation with two TA enhancement, support the case where a PDCCH order sent by TRP</w:t>
            </w:r>
            <w:r w:rsidRPr="00980312">
              <w:rPr>
                <w:rStyle w:val="Emphasis"/>
                <w:color w:val="000000"/>
                <w:sz w:val="20"/>
                <w:szCs w:val="20"/>
                <w:vertAlign w:val="subscript"/>
              </w:rPr>
              <w:t>X</w:t>
            </w:r>
            <w:r w:rsidRPr="00980312">
              <w:rPr>
                <w:rStyle w:val="Emphasis"/>
                <w:color w:val="000000"/>
                <w:sz w:val="20"/>
                <w:szCs w:val="20"/>
              </w:rPr>
              <w:t xml:space="preserve"> triggers RACH procedure towards either TRP</w:t>
            </w:r>
            <w:r w:rsidRPr="00980312">
              <w:rPr>
                <w:rStyle w:val="Emphasis"/>
                <w:color w:val="000000"/>
                <w:sz w:val="20"/>
                <w:szCs w:val="20"/>
                <w:vertAlign w:val="subscript"/>
              </w:rPr>
              <w:t>X</w:t>
            </w:r>
            <w:r w:rsidRPr="00980312">
              <w:rPr>
                <w:rStyle w:val="Emphasis"/>
                <w:color w:val="000000"/>
                <w:sz w:val="20"/>
                <w:szCs w:val="20"/>
              </w:rPr>
              <w:t xml:space="preserve"> or TRP</w:t>
            </w:r>
            <w:r w:rsidRPr="00980312">
              <w:rPr>
                <w:rStyle w:val="Emphasis"/>
                <w:color w:val="000000"/>
                <w:sz w:val="20"/>
                <w:szCs w:val="20"/>
                <w:vertAlign w:val="subscript"/>
              </w:rPr>
              <w:t>Y</w:t>
            </w:r>
            <w:r w:rsidRPr="00980312">
              <w:rPr>
                <w:rStyle w:val="Emphasis"/>
                <w:color w:val="000000"/>
                <w:sz w:val="20"/>
                <w:szCs w:val="20"/>
              </w:rPr>
              <w:t>.”</w:t>
            </w:r>
          </w:p>
          <w:p w14:paraId="1F70C3CF" w14:textId="70B89A99" w:rsidR="00E6381F" w:rsidRPr="00E6381F" w:rsidRDefault="00E6381F" w:rsidP="00720CA6">
            <w:pPr>
              <w:spacing w:before="0" w:after="0" w:line="240" w:lineRule="auto"/>
              <w:contextualSpacing/>
              <w:rPr>
                <w:lang w:eastAsia="x-none"/>
              </w:rPr>
            </w:pPr>
            <w:r w:rsidRPr="00980312">
              <w:rPr>
                <w:lang w:eastAsia="x-none"/>
              </w:rPr>
              <w:t>Above confirmation does not change power control for the same TRP PDCCH order.</w:t>
            </w:r>
          </w:p>
        </w:tc>
      </w:tr>
    </w:tbl>
    <w:p w14:paraId="216AC621" w14:textId="77777777" w:rsidR="00E6381F" w:rsidRPr="00E6381F" w:rsidRDefault="00E6381F" w:rsidP="003B0835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3D3B1B32" w14:textId="6C24BAEE" w:rsidR="00D42493" w:rsidRDefault="00E6381F" w:rsidP="003B0835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 xml:space="preserve">By looking at the DCI format 1_0 fields description in </w:t>
      </w:r>
      <w:r w:rsidRPr="00E6381F">
        <w:rPr>
          <w:b/>
          <w:iCs/>
          <w:sz w:val="22"/>
          <w:szCs w:val="22"/>
          <w:lang w:eastAsia="sv-SE"/>
        </w:rPr>
        <w:t>Table 1</w:t>
      </w:r>
      <w:r>
        <w:rPr>
          <w:bCs/>
          <w:iCs/>
          <w:sz w:val="22"/>
          <w:szCs w:val="22"/>
          <w:lang w:eastAsia="sv-SE"/>
        </w:rPr>
        <w:t>, we can see that SS/PBCH index may belong to a</w:t>
      </w:r>
      <w:r w:rsidR="00267633">
        <w:rPr>
          <w:bCs/>
          <w:iCs/>
          <w:sz w:val="22"/>
          <w:szCs w:val="22"/>
          <w:lang w:eastAsia="sv-SE"/>
        </w:rPr>
        <w:t>ny</w:t>
      </w:r>
      <w:r>
        <w:rPr>
          <w:bCs/>
          <w:iCs/>
          <w:sz w:val="22"/>
          <w:szCs w:val="22"/>
          <w:lang w:eastAsia="sv-SE"/>
        </w:rPr>
        <w:t xml:space="preserve"> TRP</w:t>
      </w:r>
      <w:r w:rsidR="00480EC7">
        <w:rPr>
          <w:bCs/>
          <w:iCs/>
          <w:sz w:val="22"/>
          <w:szCs w:val="22"/>
          <w:lang w:eastAsia="sv-SE"/>
        </w:rPr>
        <w:t>. However</w:t>
      </w:r>
      <w:r w:rsidR="00787FBD">
        <w:rPr>
          <w:bCs/>
          <w:iCs/>
          <w:sz w:val="22"/>
          <w:szCs w:val="22"/>
          <w:lang w:eastAsia="sv-SE"/>
        </w:rPr>
        <w:t>,</w:t>
      </w:r>
      <w:r w:rsidR="00480EC7">
        <w:rPr>
          <w:bCs/>
          <w:iCs/>
          <w:sz w:val="22"/>
          <w:szCs w:val="22"/>
          <w:lang w:eastAsia="sv-SE"/>
        </w:rPr>
        <w:t xml:space="preserve"> we believe that since we have already agreed </w:t>
      </w:r>
      <w:r w:rsidR="00267633">
        <w:rPr>
          <w:bCs/>
          <w:iCs/>
          <w:sz w:val="22"/>
          <w:szCs w:val="22"/>
          <w:lang w:eastAsia="sv-SE"/>
        </w:rPr>
        <w:t xml:space="preserve">to use </w:t>
      </w:r>
      <w:r w:rsidR="00480EC7">
        <w:rPr>
          <w:bCs/>
          <w:iCs/>
          <w:sz w:val="22"/>
          <w:szCs w:val="22"/>
          <w:lang w:eastAsia="sv-SE"/>
        </w:rPr>
        <w:t xml:space="preserve">a </w:t>
      </w:r>
      <w:r w:rsidR="00267633">
        <w:rPr>
          <w:bCs/>
          <w:iCs/>
          <w:sz w:val="22"/>
          <w:szCs w:val="22"/>
          <w:lang w:eastAsia="sv-SE"/>
        </w:rPr>
        <w:t xml:space="preserve">single </w:t>
      </w:r>
      <w:r w:rsidR="00480EC7">
        <w:rPr>
          <w:bCs/>
          <w:iCs/>
          <w:sz w:val="22"/>
          <w:szCs w:val="22"/>
          <w:lang w:eastAsia="sv-SE"/>
        </w:rPr>
        <w:t xml:space="preserve">bit for the inter-cell case target indication, the same bit can be used </w:t>
      </w:r>
      <w:r w:rsidR="00267633">
        <w:rPr>
          <w:bCs/>
          <w:iCs/>
          <w:sz w:val="22"/>
          <w:szCs w:val="22"/>
          <w:lang w:eastAsia="sv-SE"/>
        </w:rPr>
        <w:t xml:space="preserve">for </w:t>
      </w:r>
      <w:r w:rsidR="00480EC7">
        <w:rPr>
          <w:bCs/>
          <w:iCs/>
          <w:sz w:val="22"/>
          <w:szCs w:val="22"/>
          <w:lang w:eastAsia="sv-SE"/>
        </w:rPr>
        <w:t xml:space="preserve">the intra-cell </w:t>
      </w:r>
      <w:r w:rsidR="00267633">
        <w:rPr>
          <w:bCs/>
          <w:iCs/>
          <w:sz w:val="22"/>
          <w:szCs w:val="22"/>
          <w:lang w:eastAsia="sv-SE"/>
        </w:rPr>
        <w:t xml:space="preserve">case, </w:t>
      </w:r>
      <w:r w:rsidR="00886833">
        <w:rPr>
          <w:bCs/>
          <w:iCs/>
          <w:sz w:val="22"/>
          <w:szCs w:val="22"/>
          <w:lang w:eastAsia="sv-SE"/>
        </w:rPr>
        <w:t xml:space="preserve">and re-interpreted </w:t>
      </w:r>
      <w:r w:rsidR="00480EC7">
        <w:rPr>
          <w:bCs/>
          <w:iCs/>
          <w:sz w:val="22"/>
          <w:szCs w:val="22"/>
          <w:lang w:eastAsia="sv-SE"/>
        </w:rPr>
        <w:t>to indicate the first or the second active TCI for the PRACH target TRP.</w:t>
      </w:r>
    </w:p>
    <w:p w14:paraId="285D3A09" w14:textId="77777777" w:rsidR="00787FBD" w:rsidRDefault="00787FBD" w:rsidP="003B0835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51A5A4D3" w14:textId="0C03A754" w:rsidR="00787FBD" w:rsidRDefault="00787FBD" w:rsidP="003B0835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 xml:space="preserve">That means, if the inter-cell multi-TRP is configured, the bit will indicate the </w:t>
      </w:r>
      <w:r w:rsidR="00DD2622">
        <w:rPr>
          <w:bCs/>
          <w:iCs/>
          <w:sz w:val="22"/>
          <w:szCs w:val="22"/>
          <w:lang w:eastAsia="sv-SE"/>
        </w:rPr>
        <w:t xml:space="preserve">serving-cell </w:t>
      </w:r>
      <w:r>
        <w:rPr>
          <w:bCs/>
          <w:iCs/>
          <w:sz w:val="22"/>
          <w:szCs w:val="22"/>
          <w:lang w:eastAsia="sv-SE"/>
        </w:rPr>
        <w:t xml:space="preserve">PCI or </w:t>
      </w:r>
      <w:r w:rsidR="00DD2622">
        <w:rPr>
          <w:bCs/>
          <w:iCs/>
          <w:sz w:val="22"/>
          <w:szCs w:val="22"/>
          <w:lang w:eastAsia="sv-SE"/>
        </w:rPr>
        <w:t xml:space="preserve">the active </w:t>
      </w:r>
      <w:r>
        <w:rPr>
          <w:bCs/>
          <w:iCs/>
          <w:sz w:val="22"/>
          <w:szCs w:val="22"/>
          <w:lang w:eastAsia="sv-SE"/>
        </w:rPr>
        <w:t>additional PCI. If intra-cell multi-TRP is configured, the same bit will indicate the first active TCI or the second active TCI.</w:t>
      </w:r>
    </w:p>
    <w:p w14:paraId="76164393" w14:textId="77777777" w:rsidR="00480EC7" w:rsidRDefault="00480EC7" w:rsidP="003B0835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26527AE8" w14:textId="5B535569" w:rsidR="00480EC7" w:rsidRDefault="00480EC7" w:rsidP="003B0835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B4384A">
        <w:rPr>
          <w:b/>
          <w:i/>
          <w:sz w:val="22"/>
          <w:szCs w:val="22"/>
          <w:lang w:eastAsia="sv-SE"/>
        </w:rPr>
        <w:t>2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 xml:space="preserve">To indicate the TRP PRACH target, the same 1 bit as for inter-cell case </w:t>
      </w:r>
      <w:r>
        <w:rPr>
          <w:bCs/>
          <w:i/>
          <w:sz w:val="22"/>
          <w:szCs w:val="22"/>
          <w:lang w:eastAsia="sv-SE"/>
        </w:rPr>
        <w:t xml:space="preserve">can be </w:t>
      </w:r>
      <w:r w:rsidR="0051609A">
        <w:rPr>
          <w:bCs/>
          <w:i/>
          <w:sz w:val="22"/>
          <w:szCs w:val="22"/>
          <w:lang w:eastAsia="sv-SE"/>
        </w:rPr>
        <w:t>re-</w:t>
      </w:r>
      <w:r>
        <w:rPr>
          <w:bCs/>
          <w:i/>
          <w:sz w:val="22"/>
          <w:szCs w:val="22"/>
          <w:lang w:eastAsia="sv-SE"/>
        </w:rPr>
        <w:t>used</w:t>
      </w:r>
      <w:r w:rsidR="00787FBD">
        <w:rPr>
          <w:bCs/>
          <w:i/>
          <w:sz w:val="22"/>
          <w:szCs w:val="22"/>
          <w:lang w:eastAsia="sv-SE"/>
        </w:rPr>
        <w:t xml:space="preserve"> for intra-cell case</w:t>
      </w:r>
      <w:r w:rsidR="00886833">
        <w:rPr>
          <w:bCs/>
          <w:i/>
          <w:sz w:val="22"/>
          <w:szCs w:val="22"/>
          <w:lang w:eastAsia="sv-SE"/>
        </w:rPr>
        <w:t xml:space="preserve"> indicating the first or the second active TCI</w:t>
      </w:r>
      <w:r w:rsidRPr="00501AB8">
        <w:rPr>
          <w:bCs/>
          <w:i/>
          <w:sz w:val="22"/>
          <w:szCs w:val="22"/>
          <w:lang w:eastAsia="sv-SE"/>
        </w:rPr>
        <w:t>.</w:t>
      </w:r>
    </w:p>
    <w:p w14:paraId="4A8C1814" w14:textId="77777777" w:rsidR="00480EC7" w:rsidRDefault="00480EC7" w:rsidP="003B0835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7ACFCD5F" w14:textId="108720AF" w:rsidR="00E6381F" w:rsidRPr="001D1AE3" w:rsidRDefault="00787FBD" w:rsidP="003B0835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 w:rsidRPr="001D1AE3">
        <w:rPr>
          <w:b/>
          <w:i/>
          <w:sz w:val="22"/>
          <w:szCs w:val="22"/>
          <w:lang w:eastAsia="sv-SE"/>
        </w:rPr>
        <w:t>Proposal 1:</w:t>
      </w:r>
      <w:r w:rsidRPr="001D1AE3">
        <w:rPr>
          <w:bCs/>
          <w:i/>
          <w:sz w:val="22"/>
          <w:szCs w:val="22"/>
          <w:lang w:eastAsia="sv-SE"/>
        </w:rPr>
        <w:t xml:space="preserve"> Use the same </w:t>
      </w:r>
      <w:r w:rsidR="00886833">
        <w:rPr>
          <w:bCs/>
          <w:i/>
          <w:sz w:val="22"/>
          <w:szCs w:val="22"/>
          <w:lang w:eastAsia="sv-SE"/>
        </w:rPr>
        <w:t xml:space="preserve">DCI format 1_0 </w:t>
      </w:r>
      <w:r w:rsidRPr="001D1AE3">
        <w:rPr>
          <w:bCs/>
          <w:i/>
          <w:sz w:val="22"/>
          <w:szCs w:val="22"/>
          <w:lang w:eastAsia="sv-SE"/>
        </w:rPr>
        <w:t xml:space="preserve">bit for both inter-cell and intra-cell cases indicating the </w:t>
      </w:r>
      <w:r w:rsidR="00DD2622">
        <w:rPr>
          <w:bCs/>
          <w:i/>
          <w:sz w:val="22"/>
          <w:szCs w:val="22"/>
          <w:lang w:eastAsia="sv-SE"/>
        </w:rPr>
        <w:t>serving-cell</w:t>
      </w:r>
      <w:r w:rsidR="00DD2622" w:rsidRPr="001D1AE3">
        <w:rPr>
          <w:bCs/>
          <w:i/>
          <w:sz w:val="22"/>
          <w:szCs w:val="22"/>
          <w:lang w:eastAsia="sv-SE"/>
        </w:rPr>
        <w:t xml:space="preserve"> </w:t>
      </w:r>
      <w:r w:rsidRPr="001D1AE3">
        <w:rPr>
          <w:bCs/>
          <w:i/>
          <w:sz w:val="22"/>
          <w:szCs w:val="22"/>
          <w:lang w:eastAsia="sv-SE"/>
        </w:rPr>
        <w:t>PCI or the additional active PCI or</w:t>
      </w:r>
      <w:r w:rsidR="00DD2622">
        <w:rPr>
          <w:bCs/>
          <w:i/>
          <w:sz w:val="22"/>
          <w:szCs w:val="22"/>
          <w:lang w:eastAsia="sv-SE"/>
        </w:rPr>
        <w:t>, respectively,</w:t>
      </w:r>
      <w:r w:rsidRPr="001D1AE3">
        <w:rPr>
          <w:bCs/>
          <w:i/>
          <w:sz w:val="22"/>
          <w:szCs w:val="22"/>
          <w:lang w:eastAsia="sv-SE"/>
        </w:rPr>
        <w:t xml:space="preserve"> the first or the second TCI</w:t>
      </w:r>
      <w:r w:rsidR="00886833">
        <w:rPr>
          <w:bCs/>
          <w:i/>
          <w:sz w:val="22"/>
          <w:szCs w:val="22"/>
          <w:lang w:eastAsia="sv-SE"/>
        </w:rPr>
        <w:t xml:space="preserve"> by re-interpreting it based on the MTRP configuration</w:t>
      </w:r>
      <w:r w:rsidRPr="001D1AE3">
        <w:rPr>
          <w:bCs/>
          <w:i/>
          <w:sz w:val="22"/>
          <w:szCs w:val="22"/>
          <w:lang w:eastAsia="sv-SE"/>
        </w:rPr>
        <w:t>.</w:t>
      </w:r>
    </w:p>
    <w:p w14:paraId="50990F87" w14:textId="77777777" w:rsidR="00787FBD" w:rsidRDefault="00787FBD" w:rsidP="003B0835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0D6451D1" w14:textId="316B87EE" w:rsidR="00B93BA0" w:rsidRDefault="00B93BA0" w:rsidP="003B0835">
      <w:pPr>
        <w:pStyle w:val="Heading1"/>
        <w:numPr>
          <w:ilvl w:val="1"/>
          <w:numId w:val="23"/>
        </w:numPr>
        <w:spacing w:before="0" w:after="0"/>
        <w:ind w:left="720"/>
        <w:contextualSpacing/>
        <w:jc w:val="both"/>
        <w:rPr>
          <w:rFonts w:cs="Arial"/>
          <w:smallCaps/>
          <w:lang w:val="en-US"/>
        </w:rPr>
      </w:pPr>
      <w:r w:rsidRPr="0011477E">
        <w:rPr>
          <w:rFonts w:cs="Arial"/>
          <w:smallCaps/>
          <w:lang w:val="en-US"/>
        </w:rPr>
        <w:t xml:space="preserve">PDCCH </w:t>
      </w:r>
      <w:r>
        <w:rPr>
          <w:rFonts w:cs="Arial"/>
          <w:smallCaps/>
          <w:lang w:val="en-US"/>
        </w:rPr>
        <w:t>order for inter-cell text proposal</w:t>
      </w:r>
    </w:p>
    <w:p w14:paraId="7DC3FC2B" w14:textId="77777777" w:rsidR="00D42493" w:rsidRDefault="00D42493" w:rsidP="003B0835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3036CBF2" w14:textId="10EBD202" w:rsidR="002D09F4" w:rsidRPr="002D09F4" w:rsidRDefault="002D09F4" w:rsidP="003B0835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  <w:r w:rsidRPr="002D09F4">
        <w:rPr>
          <w:bCs/>
          <w:iCs/>
          <w:sz w:val="22"/>
          <w:szCs w:val="22"/>
          <w:lang w:eastAsia="sv-SE"/>
        </w:rPr>
        <w:t>The PRACH transmission power is given by the following equation:</w:t>
      </w:r>
    </w:p>
    <w:p w14:paraId="2F906424" w14:textId="77777777" w:rsidR="002D09F4" w:rsidRDefault="002D09F4" w:rsidP="003B0835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</w:p>
    <w:p w14:paraId="2D7F0773" w14:textId="70492373" w:rsidR="002D09F4" w:rsidRDefault="002D09F4" w:rsidP="003B0835">
      <w:pPr>
        <w:pStyle w:val="BodyText"/>
        <w:spacing w:after="0"/>
        <w:contextualSpacing/>
        <w:jc w:val="center"/>
        <w:rPr>
          <w:bCs/>
          <w:iCs/>
          <w:sz w:val="22"/>
          <w:szCs w:val="22"/>
          <w:lang w:eastAsia="sv-SE"/>
        </w:rPr>
      </w:pPr>
      <w:r>
        <w:rPr>
          <w:noProof/>
          <w:position w:val="-12"/>
        </w:rPr>
        <w:lastRenderedPageBreak/>
        <w:drawing>
          <wp:inline distT="0" distB="0" distL="0" distR="0" wp14:anchorId="413AC06E" wp14:editId="7BCF374C">
            <wp:extent cx="3017520" cy="2743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9F4">
        <w:rPr>
          <w:bCs/>
          <w:iCs/>
          <w:sz w:val="22"/>
          <w:szCs w:val="22"/>
          <w:lang w:eastAsia="sv-SE"/>
        </w:rPr>
        <w:t>[dBm]</w:t>
      </w:r>
      <w:r>
        <w:rPr>
          <w:bCs/>
          <w:iCs/>
          <w:sz w:val="22"/>
          <w:szCs w:val="22"/>
          <w:lang w:eastAsia="sv-SE"/>
        </w:rPr>
        <w:t>.</w:t>
      </w:r>
    </w:p>
    <w:p w14:paraId="4CE0EEF1" w14:textId="43B3E383" w:rsidR="002D09F4" w:rsidRDefault="002D09F4" w:rsidP="003B0835">
      <w:pPr>
        <w:pStyle w:val="BodyText"/>
        <w:spacing w:after="0"/>
        <w:contextualSpacing/>
        <w:jc w:val="left"/>
        <w:rPr>
          <w:bCs/>
          <w:iCs/>
          <w:sz w:val="22"/>
          <w:szCs w:val="22"/>
          <w:lang w:eastAsia="sv-SE"/>
        </w:rPr>
      </w:pPr>
    </w:p>
    <w:p w14:paraId="672C02FC" w14:textId="5BE3097E" w:rsidR="002D09F4" w:rsidRPr="002D09F4" w:rsidRDefault="002D09F4" w:rsidP="003B0835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 xml:space="preserve">The Pathloss </w:t>
      </w:r>
      <w:r w:rsidR="003C5260">
        <w:rPr>
          <w:noProof/>
          <w:position w:val="-12"/>
        </w:rPr>
        <w:drawing>
          <wp:inline distT="0" distB="0" distL="0" distR="0" wp14:anchorId="43D1C0AF" wp14:editId="30A19D89">
            <wp:extent cx="352425" cy="1809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iCs/>
          <w:sz w:val="22"/>
          <w:szCs w:val="22"/>
          <w:lang w:eastAsia="sv-SE"/>
        </w:rPr>
        <w:t xml:space="preserve">requires the correct </w:t>
      </w:r>
      <w:r w:rsidR="003C5260">
        <w:rPr>
          <w:bCs/>
          <w:iCs/>
          <w:sz w:val="22"/>
          <w:szCs w:val="22"/>
          <w:lang w:eastAsia="sv-SE"/>
        </w:rPr>
        <w:t xml:space="preserve">DL </w:t>
      </w:r>
      <w:r>
        <w:rPr>
          <w:bCs/>
          <w:iCs/>
          <w:sz w:val="22"/>
          <w:szCs w:val="22"/>
          <w:lang w:eastAsia="sv-SE"/>
        </w:rPr>
        <w:t>RS association</w:t>
      </w:r>
      <w:r w:rsidR="003C5260">
        <w:rPr>
          <w:bCs/>
          <w:iCs/>
          <w:sz w:val="22"/>
          <w:szCs w:val="22"/>
          <w:lang w:eastAsia="sv-SE"/>
        </w:rPr>
        <w:t xml:space="preserve"> that will be used to calculate the filtered RSRP according to the filter configuration provided in 38.331.</w:t>
      </w:r>
      <w:r w:rsidR="007352E4">
        <w:rPr>
          <w:bCs/>
          <w:iCs/>
          <w:sz w:val="22"/>
          <w:szCs w:val="22"/>
          <w:lang w:eastAsia="sv-SE"/>
        </w:rPr>
        <w:t xml:space="preserve"> The cross TRP PRACH order for inter-cell multi-TRP case is not yet implemented in 38.213</w:t>
      </w:r>
      <w:r w:rsidR="001E46BD">
        <w:rPr>
          <w:bCs/>
          <w:iCs/>
          <w:sz w:val="22"/>
          <w:szCs w:val="22"/>
          <w:lang w:eastAsia="sv-SE"/>
        </w:rPr>
        <w:t>, and thus we propose a TP clarifying the operation.</w:t>
      </w:r>
    </w:p>
    <w:p w14:paraId="2E8694F3" w14:textId="1263513C" w:rsidR="00501AB8" w:rsidRDefault="00501AB8" w:rsidP="003B0835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07302133" w14:textId="0BFC6787" w:rsidR="002D09F4" w:rsidRDefault="00B54598" w:rsidP="003B0835">
      <w:pPr>
        <w:pStyle w:val="BodyText"/>
        <w:spacing w:after="0"/>
        <w:ind w:firstLine="288"/>
        <w:contextualSpacing/>
        <w:rPr>
          <w:bCs/>
          <w:i/>
          <w:sz w:val="22"/>
          <w:szCs w:val="22"/>
          <w:lang w:eastAsia="sv-SE"/>
        </w:rPr>
      </w:pPr>
      <w:r w:rsidRPr="00D42493">
        <w:rPr>
          <w:b/>
          <w:i/>
          <w:sz w:val="22"/>
          <w:szCs w:val="22"/>
          <w:lang w:eastAsia="sv-SE"/>
        </w:rPr>
        <w:t xml:space="preserve">Proposal </w:t>
      </w:r>
      <w:r>
        <w:rPr>
          <w:b/>
          <w:i/>
          <w:sz w:val="22"/>
          <w:szCs w:val="22"/>
          <w:lang w:eastAsia="sv-SE"/>
        </w:rPr>
        <w:t>2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 w:rsidR="00E0666F" w:rsidRPr="00B54598">
        <w:rPr>
          <w:bCs/>
          <w:i/>
          <w:sz w:val="22"/>
          <w:szCs w:val="22"/>
          <w:lang w:eastAsia="sv-SE"/>
        </w:rPr>
        <w:t xml:space="preserve">In the </w:t>
      </w:r>
      <w:r w:rsidR="002D09F4" w:rsidRPr="00B54598">
        <w:rPr>
          <w:bCs/>
          <w:i/>
          <w:sz w:val="22"/>
          <w:szCs w:val="22"/>
          <w:lang w:eastAsia="sv-SE"/>
        </w:rPr>
        <w:t xml:space="preserve">38.213 </w:t>
      </w:r>
      <w:r w:rsidR="00EA2562" w:rsidRPr="00B54598">
        <w:rPr>
          <w:bCs/>
          <w:i/>
          <w:sz w:val="22"/>
          <w:szCs w:val="22"/>
          <w:lang w:eastAsia="sv-SE"/>
        </w:rPr>
        <w:t xml:space="preserve">specifications, </w:t>
      </w:r>
      <w:r w:rsidR="00092EBB" w:rsidRPr="00B54598">
        <w:rPr>
          <w:bCs/>
          <w:i/>
          <w:sz w:val="22"/>
          <w:szCs w:val="22"/>
          <w:lang w:eastAsia="sv-SE"/>
        </w:rPr>
        <w:t>we propose to add a text that clarifies the cross TRP PRACH PDCCH order operation for</w:t>
      </w:r>
      <w:r w:rsidR="00787FBD">
        <w:rPr>
          <w:bCs/>
          <w:i/>
          <w:sz w:val="22"/>
          <w:szCs w:val="22"/>
          <w:lang w:eastAsia="sv-SE"/>
        </w:rPr>
        <w:t xml:space="preserve"> multi-TRP</w:t>
      </w:r>
      <w:r w:rsidRPr="00B54598">
        <w:rPr>
          <w:bCs/>
          <w:i/>
          <w:sz w:val="22"/>
          <w:szCs w:val="22"/>
          <w:lang w:eastAsia="sv-SE"/>
        </w:rPr>
        <w:t>:</w:t>
      </w:r>
    </w:p>
    <w:p w14:paraId="13C9B384" w14:textId="77777777" w:rsidR="000D4EF2" w:rsidRDefault="000D4EF2" w:rsidP="003B0835">
      <w:pPr>
        <w:pStyle w:val="BodyText"/>
        <w:spacing w:after="0"/>
        <w:ind w:firstLine="288"/>
        <w:contextualSpacing/>
        <w:rPr>
          <w:bCs/>
          <w:i/>
          <w:sz w:val="22"/>
          <w:szCs w:val="22"/>
          <w:lang w:eastAsia="sv-SE"/>
        </w:rPr>
      </w:pPr>
    </w:p>
    <w:p w14:paraId="475D2B62" w14:textId="675A96CD" w:rsidR="000D4EF2" w:rsidRDefault="000D4EF2" w:rsidP="003B0835">
      <w:pPr>
        <w:pStyle w:val="BodyText"/>
        <w:spacing w:after="0"/>
        <w:ind w:firstLine="288"/>
        <w:contextualSpacing/>
        <w:rPr>
          <w:bCs/>
          <w:i/>
          <w:sz w:val="22"/>
          <w:szCs w:val="22"/>
          <w:lang w:eastAsia="sv-SE"/>
        </w:rPr>
      </w:pPr>
      <w:r>
        <w:rPr>
          <w:bCs/>
          <w:i/>
          <w:sz w:val="22"/>
          <w:szCs w:val="22"/>
          <w:lang w:eastAsia="sv-SE"/>
        </w:rPr>
        <w:t>-----------------------------Start of Text Proposal</w:t>
      </w:r>
      <w:r w:rsidR="00A44980" w:rsidRPr="00A44980">
        <w:rPr>
          <w:bCs/>
          <w:iCs/>
          <w:sz w:val="22"/>
          <w:szCs w:val="22"/>
          <w:lang w:eastAsia="sv-SE"/>
        </w:rPr>
        <w:t xml:space="preserve"> </w:t>
      </w:r>
      <w:r w:rsidR="00A44980" w:rsidRPr="00A44980">
        <w:rPr>
          <w:bCs/>
          <w:i/>
          <w:sz w:val="22"/>
          <w:szCs w:val="22"/>
          <w:lang w:eastAsia="sv-SE"/>
        </w:rPr>
        <w:t>for 38.213</w:t>
      </w:r>
      <w:r>
        <w:rPr>
          <w:bCs/>
          <w:i/>
          <w:sz w:val="22"/>
          <w:szCs w:val="22"/>
          <w:lang w:eastAsia="sv-SE"/>
        </w:rPr>
        <w:t>----------------------------------</w:t>
      </w:r>
      <w:r w:rsidR="00680CBB">
        <w:rPr>
          <w:bCs/>
          <w:i/>
          <w:sz w:val="22"/>
          <w:szCs w:val="22"/>
          <w:lang w:eastAsia="sv-SE"/>
        </w:rPr>
        <w:t>-------</w:t>
      </w:r>
    </w:p>
    <w:p w14:paraId="10A417FB" w14:textId="77777777" w:rsidR="000D4EF2" w:rsidRPr="00B916EC" w:rsidRDefault="000D4EF2" w:rsidP="00720CA6">
      <w:pPr>
        <w:pStyle w:val="Heading2"/>
        <w:spacing w:before="0" w:after="0"/>
        <w:ind w:left="566" w:hanging="566"/>
        <w:contextualSpacing/>
      </w:pPr>
      <w:bookmarkStart w:id="2" w:name="_Toc12021451"/>
      <w:bookmarkStart w:id="3" w:name="_Toc20311563"/>
      <w:bookmarkStart w:id="4" w:name="_Toc26719388"/>
      <w:bookmarkStart w:id="5" w:name="_Toc29894819"/>
      <w:bookmarkStart w:id="6" w:name="_Toc29899118"/>
      <w:bookmarkStart w:id="7" w:name="_Toc29899536"/>
      <w:bookmarkStart w:id="8" w:name="_Toc29917273"/>
      <w:bookmarkStart w:id="9" w:name="_Toc36498147"/>
      <w:bookmarkStart w:id="10" w:name="_Toc45699173"/>
      <w:bookmarkStart w:id="11" w:name="_Toc137056367"/>
      <w:bookmarkStart w:id="12" w:name="_Ref491459187"/>
      <w:r w:rsidRPr="00B916EC">
        <w:t>7.4</w:t>
      </w:r>
      <w:r>
        <w:tab/>
      </w:r>
      <w:r w:rsidRPr="00B916EC">
        <w:t xml:space="preserve">Physical </w:t>
      </w:r>
      <w:proofErr w:type="gramStart"/>
      <w:r w:rsidRPr="00B916EC">
        <w:t>random access</w:t>
      </w:r>
      <w:proofErr w:type="gramEnd"/>
      <w:r w:rsidRPr="00B916EC">
        <w:t xml:space="preserve">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bookmarkEnd w:id="12"/>
    <w:p w14:paraId="7072FF24" w14:textId="74680332" w:rsidR="000D4EF2" w:rsidRDefault="000D4EF2" w:rsidP="003B0835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>-----------------------------Unchanged Text Omitted-------------------------------------------</w:t>
      </w:r>
    </w:p>
    <w:p w14:paraId="0B4DE7F6" w14:textId="4AFEACAA" w:rsidR="000D4EF2" w:rsidRPr="000A2B29" w:rsidRDefault="000D4EF2" w:rsidP="00720CA6">
      <w:pPr>
        <w:spacing w:after="0"/>
        <w:contextualSpacing/>
        <w:jc w:val="both"/>
        <w:rPr>
          <w:rFonts w:eastAsia="MS Mincho"/>
          <w:color w:val="FF0000"/>
          <w:u w:val="single"/>
        </w:rPr>
      </w:pPr>
      <w:r>
        <w:t xml:space="preserve">If a PRACH transmission from a UE is in response to a detection of a PDCCH order by the UE that triggers a contention-free random access procedure and depending on the DL RS that the DM-RS of the PDCCH order is quasi-collocated with as described in clause 10.1, </w:t>
      </w:r>
      <w:proofErr w:type="spellStart"/>
      <w:r w:rsidRPr="00B916EC">
        <w:rPr>
          <w:rFonts w:eastAsia="MS Mincho"/>
          <w:i/>
        </w:rPr>
        <w:t>referenceSignalPower</w:t>
      </w:r>
      <w:proofErr w:type="spellEnd"/>
      <w:r w:rsidRPr="00B916EC">
        <w:rPr>
          <w:rFonts w:eastAsia="MS Mincho"/>
        </w:rPr>
        <w:t xml:space="preserve"> is</w:t>
      </w:r>
      <w:r>
        <w:rPr>
          <w:rFonts w:eastAsia="MS Mincho"/>
        </w:rPr>
        <w:t xml:space="preserve"> provided by </w:t>
      </w:r>
      <w:r w:rsidRPr="003B4338">
        <w:rPr>
          <w:i/>
        </w:rPr>
        <w:t>ss-PBCH-</w:t>
      </w:r>
      <w:proofErr w:type="spellStart"/>
      <w:r w:rsidRPr="003B4338">
        <w:rPr>
          <w:i/>
        </w:rPr>
        <w:t>BlockPower</w:t>
      </w:r>
      <w:proofErr w:type="spellEnd"/>
      <w:r>
        <w:rPr>
          <w:rFonts w:eastAsia="MS Mincho"/>
        </w:rPr>
        <w:t xml:space="preserve"> or, if the UE is configured resources for a periodic CSI-RS reception or the </w:t>
      </w:r>
      <w:r>
        <w:t xml:space="preserve">PRACH transmission is associated with a link recovery procedure where a corresponding index </w:t>
      </w:r>
      <w:r>
        <w:rPr>
          <w:iCs/>
          <w:noProof/>
          <w:position w:val="-10"/>
        </w:rPr>
        <w:drawing>
          <wp:inline distT="0" distB="0" distL="0" distR="0" wp14:anchorId="19451BF3" wp14:editId="4803BF39">
            <wp:extent cx="276225" cy="180975"/>
            <wp:effectExtent l="0" t="0" r="0" b="0"/>
            <wp:docPr id="7352508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is associated with a periodic CSI-RS configuration</w:t>
      </w:r>
      <w:r>
        <w:t xml:space="preserve"> </w:t>
      </w:r>
      <w:r>
        <w:rPr>
          <w:iCs/>
        </w:rPr>
        <w:t>as described in clause 6</w:t>
      </w:r>
      <w:r>
        <w:rPr>
          <w:rFonts w:eastAsia="MS Mincho"/>
        </w:rPr>
        <w:t xml:space="preserve">, </w:t>
      </w:r>
      <w:proofErr w:type="spellStart"/>
      <w:r w:rsidRPr="00B916EC">
        <w:rPr>
          <w:rFonts w:eastAsia="MS Mincho"/>
          <w:i/>
        </w:rPr>
        <w:t>referenceSignalPower</w:t>
      </w:r>
      <w:proofErr w:type="spellEnd"/>
      <w:r>
        <w:rPr>
          <w:rFonts w:eastAsia="MS Mincho"/>
        </w:rPr>
        <w:t xml:space="preserve"> is </w:t>
      </w:r>
      <w:r>
        <w:rPr>
          <w:rFonts w:eastAsia="MS Mincho"/>
          <w:lang w:val="en-US"/>
        </w:rPr>
        <w:t>obtained</w:t>
      </w:r>
      <w:r w:rsidRPr="00B916EC">
        <w:rPr>
          <w:rFonts w:eastAsia="MS Mincho"/>
          <w:lang w:val="en-US"/>
        </w:rPr>
        <w:t xml:space="preserve"> by </w:t>
      </w:r>
      <w:r w:rsidRPr="003B4338">
        <w:rPr>
          <w:i/>
        </w:rPr>
        <w:t>ss-PBCH-</w:t>
      </w:r>
      <w:proofErr w:type="spellStart"/>
      <w:r w:rsidRPr="003B4338">
        <w:rPr>
          <w:i/>
        </w:rPr>
        <w:t>BlockPower</w:t>
      </w:r>
      <w:proofErr w:type="spellEnd"/>
      <w:r>
        <w:t xml:space="preserve"> and</w:t>
      </w:r>
      <w:r w:rsidRPr="00B916EC">
        <w:rPr>
          <w:lang w:val="en-US"/>
        </w:rPr>
        <w:t xml:space="preserve"> </w:t>
      </w:r>
      <w:proofErr w:type="spellStart"/>
      <w:r w:rsidRPr="003B4338">
        <w:rPr>
          <w:i/>
        </w:rPr>
        <w:t>powerControlOffsetSS</w:t>
      </w:r>
      <w:proofErr w:type="spellEnd"/>
      <w:r>
        <w:rPr>
          <w:lang w:val="en-US"/>
        </w:rPr>
        <w:t xml:space="preserve"> where </w:t>
      </w:r>
      <w:proofErr w:type="spellStart"/>
      <w:r w:rsidRPr="003B4338">
        <w:rPr>
          <w:i/>
        </w:rPr>
        <w:t>powerControlOffsetSS</w:t>
      </w:r>
      <w:proofErr w:type="spellEnd"/>
      <w:r>
        <w:rPr>
          <w:i/>
        </w:rPr>
        <w:t xml:space="preserve"> </w:t>
      </w:r>
      <w:r>
        <w:rPr>
          <w:lang w:val="en-US"/>
        </w:rPr>
        <w:t>provides an offset of</w:t>
      </w:r>
      <w:r w:rsidRPr="00B916EC">
        <w:rPr>
          <w:lang w:val="en-US"/>
        </w:rPr>
        <w:t xml:space="preserve"> CSI-RS tr</w:t>
      </w:r>
      <w:r>
        <w:rPr>
          <w:lang w:val="en-US"/>
        </w:rPr>
        <w:t>ansmission power relative to</w:t>
      </w:r>
      <w:r w:rsidRPr="00B916EC">
        <w:rPr>
          <w:lang w:val="en-US"/>
        </w:rPr>
        <w:t xml:space="preserve"> SS/PBCH block transmission power </w:t>
      </w:r>
      <w:r w:rsidRPr="00B916EC">
        <w:t>[</w:t>
      </w:r>
      <w:r w:rsidRPr="00B916EC">
        <w:rPr>
          <w:lang w:val="en-US"/>
        </w:rPr>
        <w:t>6</w:t>
      </w:r>
      <w:r w:rsidRPr="00B916EC">
        <w:t>, TS 38.</w:t>
      </w:r>
      <w:r w:rsidRPr="00B916EC">
        <w:rPr>
          <w:lang w:val="en-US"/>
        </w:rPr>
        <w:t>214</w:t>
      </w:r>
      <w:r w:rsidRPr="00B916EC">
        <w:t>]</w:t>
      </w:r>
      <w:r w:rsidRPr="00B916EC">
        <w:rPr>
          <w:lang w:val="en-US"/>
        </w:rPr>
        <w:t>.</w:t>
      </w:r>
      <w:r>
        <w:rPr>
          <w:lang w:val="en-US"/>
        </w:rPr>
        <w:t xml:space="preserve"> If </w:t>
      </w:r>
      <w:proofErr w:type="spellStart"/>
      <w:r w:rsidRPr="003B4338">
        <w:rPr>
          <w:i/>
        </w:rPr>
        <w:t>powerControlOffsetSS</w:t>
      </w:r>
      <w:proofErr w:type="spellEnd"/>
      <w:r>
        <w:t xml:space="preserve"> is not provided to the UE, the UE assumes an offset of 0 dB</w:t>
      </w:r>
      <w:r w:rsidRPr="00B916EC">
        <w:rPr>
          <w:lang w:val="en-US"/>
        </w:rPr>
        <w:t>.</w:t>
      </w:r>
      <w:r w:rsidRPr="003B3D29">
        <w:rPr>
          <w:lang w:eastAsia="ja-JP"/>
        </w:rPr>
        <w:t xml:space="preserve"> </w:t>
      </w:r>
      <w:r w:rsidRPr="006D57BA">
        <w:rPr>
          <w:lang w:eastAsia="ja-JP"/>
        </w:rPr>
        <w:t xml:space="preserve">If </w:t>
      </w:r>
      <w:r w:rsidRPr="006D57BA">
        <w:t xml:space="preserve">the </w:t>
      </w:r>
      <w:r w:rsidRPr="006D57BA">
        <w:rPr>
          <w:lang w:eastAsia="ja-JP"/>
        </w:rPr>
        <w:t xml:space="preserve">active TCI state for the PDCCH </w:t>
      </w:r>
      <w:r>
        <w:rPr>
          <w:lang w:eastAsia="ja-JP"/>
        </w:rPr>
        <w:t xml:space="preserve">that provides the PDCCH order </w:t>
      </w:r>
      <w:r w:rsidRPr="006D57BA">
        <w:rPr>
          <w:lang w:eastAsia="ja-JP"/>
        </w:rPr>
        <w:t xml:space="preserve">includes two RS, the UE expects that one RS </w:t>
      </w:r>
      <w:r>
        <w:rPr>
          <w:lang w:eastAsia="ja-JP"/>
        </w:rPr>
        <w:t>is configured with</w:t>
      </w:r>
      <w:r w:rsidRPr="006D57BA">
        <w:rPr>
          <w:lang w:eastAsia="ja-JP"/>
        </w:rPr>
        <w:t xml:space="preserve"> </w:t>
      </w:r>
      <w:proofErr w:type="spellStart"/>
      <w:r w:rsidRPr="009C2B03">
        <w:rPr>
          <w:i/>
          <w:lang w:eastAsia="ja-JP"/>
        </w:rPr>
        <w:t>qcl</w:t>
      </w:r>
      <w:proofErr w:type="spellEnd"/>
      <w:r w:rsidRPr="009C2B03">
        <w:rPr>
          <w:i/>
          <w:lang w:eastAsia="ja-JP"/>
        </w:rPr>
        <w:t>-Type</w:t>
      </w:r>
      <w:r>
        <w:rPr>
          <w:lang w:eastAsia="ja-JP"/>
        </w:rPr>
        <w:t xml:space="preserve"> set to</w:t>
      </w:r>
      <w:r w:rsidRPr="006D57BA">
        <w:rPr>
          <w:lang w:eastAsia="ja-JP"/>
        </w:rPr>
        <w:t xml:space="preserve"> </w:t>
      </w:r>
      <w:r>
        <w:rPr>
          <w:lang w:eastAsia="ja-JP"/>
        </w:rPr>
        <w:t>'</w:t>
      </w:r>
      <w:proofErr w:type="spellStart"/>
      <w:r>
        <w:rPr>
          <w:lang w:eastAsia="ja-JP"/>
        </w:rPr>
        <w:t>t</w:t>
      </w:r>
      <w:r w:rsidRPr="006D57BA">
        <w:rPr>
          <w:lang w:eastAsia="ja-JP"/>
        </w:rPr>
        <w:t>ypeD</w:t>
      </w:r>
      <w:proofErr w:type="spellEnd"/>
      <w:r>
        <w:rPr>
          <w:lang w:eastAsia="ja-JP"/>
        </w:rPr>
        <w:t xml:space="preserve">' </w:t>
      </w:r>
      <w:r w:rsidRPr="006D57BA">
        <w:rPr>
          <w:lang w:eastAsia="ja-JP"/>
        </w:rPr>
        <w:t>and the UE uses the one RS when applying</w:t>
      </w:r>
      <w:r>
        <w:rPr>
          <w:lang w:eastAsia="ja-JP"/>
        </w:rPr>
        <w:t xml:space="preserve"> a value provided by</w:t>
      </w:r>
      <w:r w:rsidRPr="006D57BA">
        <w:rPr>
          <w:lang w:eastAsia="ja-JP"/>
        </w:rPr>
        <w:t xml:space="preserve"> </w:t>
      </w:r>
      <w:proofErr w:type="spellStart"/>
      <w:r w:rsidRPr="006D57BA">
        <w:rPr>
          <w:i/>
          <w:iCs/>
        </w:rPr>
        <w:t>powerControlOffsetSS</w:t>
      </w:r>
      <w:proofErr w:type="spellEnd"/>
      <w:r w:rsidRPr="006D57BA">
        <w:t>.</w:t>
      </w:r>
      <w:r w:rsidRPr="000D4EF2">
        <w:t xml:space="preserve"> </w:t>
      </w:r>
      <w:r w:rsidR="00AD4C0F" w:rsidRPr="000A2B29">
        <w:rPr>
          <w:color w:val="FF0000"/>
          <w:u w:val="single"/>
        </w:rPr>
        <w:t xml:space="preserve">If the PDCCH order includes the target </w:t>
      </w:r>
      <w:r w:rsidR="00AD4C0F">
        <w:rPr>
          <w:color w:val="FF0000"/>
          <w:u w:val="single"/>
        </w:rPr>
        <w:t xml:space="preserve">PRACH </w:t>
      </w:r>
      <w:r w:rsidR="00AD4C0F" w:rsidRPr="000A2B29">
        <w:rPr>
          <w:color w:val="FF0000"/>
          <w:u w:val="single"/>
        </w:rPr>
        <w:t xml:space="preserve">indication, then the active TCI state associated with the indicated </w:t>
      </w:r>
      <w:r w:rsidR="00AD4C0F">
        <w:rPr>
          <w:color w:val="FF0000"/>
          <w:u w:val="single"/>
        </w:rPr>
        <w:t>target</w:t>
      </w:r>
      <w:r w:rsidR="00AD4C0F" w:rsidRPr="000A2B29">
        <w:rPr>
          <w:color w:val="FF0000"/>
          <w:u w:val="single"/>
        </w:rPr>
        <w:t xml:space="preserve"> provides the </w:t>
      </w:r>
      <w:proofErr w:type="spellStart"/>
      <w:r w:rsidR="00AD4C0F" w:rsidRPr="000A2B29">
        <w:rPr>
          <w:i/>
          <w:color w:val="FF0000"/>
          <w:u w:val="single"/>
          <w:lang w:eastAsia="ja-JP"/>
        </w:rPr>
        <w:t>qcl</w:t>
      </w:r>
      <w:proofErr w:type="spellEnd"/>
      <w:r w:rsidR="00AD4C0F" w:rsidRPr="000A2B29">
        <w:rPr>
          <w:i/>
          <w:color w:val="FF0000"/>
          <w:u w:val="single"/>
          <w:lang w:eastAsia="ja-JP"/>
        </w:rPr>
        <w:t>-Type</w:t>
      </w:r>
      <w:r w:rsidR="00AD4C0F" w:rsidRPr="000A2B29">
        <w:rPr>
          <w:color w:val="FF0000"/>
          <w:u w:val="single"/>
          <w:lang w:eastAsia="ja-JP"/>
        </w:rPr>
        <w:t xml:space="preserve"> '</w:t>
      </w:r>
      <w:proofErr w:type="spellStart"/>
      <w:r w:rsidR="00AD4C0F" w:rsidRPr="000A2B29">
        <w:rPr>
          <w:color w:val="FF0000"/>
          <w:u w:val="single"/>
          <w:lang w:eastAsia="ja-JP"/>
        </w:rPr>
        <w:t>typeD</w:t>
      </w:r>
      <w:proofErr w:type="spellEnd"/>
      <w:r w:rsidR="00AD4C0F" w:rsidRPr="000A2B29">
        <w:rPr>
          <w:color w:val="FF0000"/>
          <w:u w:val="single"/>
          <w:lang w:eastAsia="ja-JP"/>
        </w:rPr>
        <w:t xml:space="preserve">' of the RS that the UE uses when applying a value provided by </w:t>
      </w:r>
      <w:proofErr w:type="spellStart"/>
      <w:r w:rsidR="00AD4C0F" w:rsidRPr="000A2B29">
        <w:rPr>
          <w:i/>
          <w:iCs/>
          <w:color w:val="FF0000"/>
          <w:u w:val="single"/>
        </w:rPr>
        <w:t>powerControlOffsetSS</w:t>
      </w:r>
      <w:proofErr w:type="spellEnd"/>
      <w:r w:rsidR="00AD4C0F" w:rsidRPr="000A2B29">
        <w:rPr>
          <w:i/>
          <w:iCs/>
          <w:color w:val="FF0000"/>
          <w:u w:val="single"/>
        </w:rPr>
        <w:t>.</w:t>
      </w:r>
    </w:p>
    <w:p w14:paraId="41EA2192" w14:textId="1C4E5539" w:rsidR="002D09F4" w:rsidRPr="00680CBB" w:rsidRDefault="00680CBB" w:rsidP="003B0835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>-----------------------------</w:t>
      </w:r>
      <w:r w:rsidRPr="00A44980">
        <w:rPr>
          <w:bCs/>
          <w:i/>
          <w:sz w:val="22"/>
          <w:szCs w:val="22"/>
          <w:lang w:eastAsia="sv-SE"/>
        </w:rPr>
        <w:t>End of Text Proposal for 38.213</w:t>
      </w:r>
      <w:r>
        <w:rPr>
          <w:bCs/>
          <w:iCs/>
          <w:sz w:val="22"/>
          <w:szCs w:val="22"/>
          <w:lang w:eastAsia="sv-SE"/>
        </w:rPr>
        <w:t>-------------------------------------------</w:t>
      </w:r>
    </w:p>
    <w:p w14:paraId="179E2125" w14:textId="77777777" w:rsidR="00C477DC" w:rsidRPr="00B663B5" w:rsidRDefault="00C477DC" w:rsidP="003B0835">
      <w:pPr>
        <w:spacing w:after="0"/>
        <w:contextualSpacing/>
        <w:rPr>
          <w:lang w:val="en-US"/>
        </w:rPr>
      </w:pPr>
    </w:p>
    <w:p w14:paraId="0F1371D7" w14:textId="4A7A7C8B" w:rsidR="00C477DC" w:rsidRPr="00EA43F7" w:rsidRDefault="00C477DC" w:rsidP="003B0835">
      <w:pPr>
        <w:spacing w:after="0"/>
        <w:contextualSpacing/>
      </w:pPr>
    </w:p>
    <w:p w14:paraId="0195E352" w14:textId="77777777" w:rsidR="00EA43F7" w:rsidRDefault="00EA43F7" w:rsidP="003B0835">
      <w:pPr>
        <w:pStyle w:val="Heading1"/>
        <w:numPr>
          <w:ilvl w:val="0"/>
          <w:numId w:val="23"/>
        </w:numPr>
        <w:spacing w:before="0" w:after="0"/>
        <w:contextualSpacing/>
        <w:jc w:val="both"/>
      </w:pPr>
      <w:r>
        <w:t>Conclusions</w:t>
      </w:r>
    </w:p>
    <w:p w14:paraId="6AF9397C" w14:textId="35FC436D" w:rsidR="00422D56" w:rsidRPr="00D13ED2" w:rsidRDefault="00422D56" w:rsidP="003B0835">
      <w:pPr>
        <w:spacing w:after="0"/>
        <w:ind w:firstLine="288"/>
        <w:contextualSpacing/>
        <w:rPr>
          <w:sz w:val="22"/>
          <w:szCs w:val="22"/>
        </w:rPr>
      </w:pPr>
      <w:r w:rsidRPr="00D13ED2">
        <w:rPr>
          <w:sz w:val="22"/>
          <w:szCs w:val="22"/>
        </w:rPr>
        <w:t>Based on the presented discussion, we make the following observations and proposals:</w:t>
      </w:r>
    </w:p>
    <w:p w14:paraId="761F41C8" w14:textId="77777777" w:rsidR="00422D56" w:rsidRPr="00D13ED2" w:rsidRDefault="00422D56" w:rsidP="003B0835">
      <w:pPr>
        <w:spacing w:after="0"/>
        <w:contextualSpacing/>
        <w:rPr>
          <w:sz w:val="22"/>
          <w:szCs w:val="22"/>
        </w:rPr>
      </w:pPr>
    </w:p>
    <w:p w14:paraId="017C5415" w14:textId="77777777" w:rsidR="001D1AE3" w:rsidRDefault="001D1AE3" w:rsidP="003B0835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1:</w:t>
      </w:r>
      <w:r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 xml:space="preserve">To indicate the PRACH target PCI, 1 bit out of the </w:t>
      </w:r>
      <w:r w:rsidRPr="00501AB8">
        <w:rPr>
          <w:bCs/>
          <w:i/>
          <w:sz w:val="22"/>
          <w:szCs w:val="22"/>
          <w:lang w:eastAsia="sv-SE"/>
        </w:rPr>
        <w:t xml:space="preserve">10 reserved bits </w:t>
      </w:r>
      <w:r>
        <w:rPr>
          <w:bCs/>
          <w:i/>
          <w:sz w:val="22"/>
          <w:szCs w:val="22"/>
          <w:lang w:eastAsia="sv-SE"/>
        </w:rPr>
        <w:t>will be used</w:t>
      </w:r>
      <w:r w:rsidRPr="00501AB8">
        <w:rPr>
          <w:bCs/>
          <w:i/>
          <w:sz w:val="22"/>
          <w:szCs w:val="22"/>
          <w:lang w:eastAsia="sv-SE"/>
        </w:rPr>
        <w:t>.</w:t>
      </w:r>
    </w:p>
    <w:p w14:paraId="6D998C30" w14:textId="77777777" w:rsidR="00422D56" w:rsidRDefault="00422D56" w:rsidP="003B0835">
      <w:pPr>
        <w:spacing w:after="0"/>
        <w:contextualSpacing/>
        <w:jc w:val="both"/>
        <w:rPr>
          <w:sz w:val="22"/>
          <w:szCs w:val="22"/>
          <w:lang w:val="en-US"/>
        </w:rPr>
      </w:pPr>
    </w:p>
    <w:p w14:paraId="12F114AD" w14:textId="65286A28" w:rsidR="00886833" w:rsidRDefault="00886833" w:rsidP="003B0835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2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 xml:space="preserve">To indicate the TRP PRACH target, the same 1 bit as for inter-cell case </w:t>
      </w:r>
      <w:r>
        <w:rPr>
          <w:bCs/>
          <w:i/>
          <w:sz w:val="22"/>
          <w:szCs w:val="22"/>
          <w:lang w:eastAsia="sv-SE"/>
        </w:rPr>
        <w:t xml:space="preserve">can be </w:t>
      </w:r>
      <w:r w:rsidR="0051609A">
        <w:rPr>
          <w:bCs/>
          <w:i/>
          <w:sz w:val="22"/>
          <w:szCs w:val="22"/>
          <w:lang w:eastAsia="sv-SE"/>
        </w:rPr>
        <w:t>re-</w:t>
      </w:r>
      <w:r>
        <w:rPr>
          <w:bCs/>
          <w:i/>
          <w:sz w:val="22"/>
          <w:szCs w:val="22"/>
          <w:lang w:eastAsia="sv-SE"/>
        </w:rPr>
        <w:t>used for intra-cell case indicating the first or the second active TCI</w:t>
      </w:r>
      <w:r w:rsidRPr="00501AB8">
        <w:rPr>
          <w:bCs/>
          <w:i/>
          <w:sz w:val="22"/>
          <w:szCs w:val="22"/>
          <w:lang w:eastAsia="sv-SE"/>
        </w:rPr>
        <w:t>.</w:t>
      </w:r>
    </w:p>
    <w:p w14:paraId="53FB5CE3" w14:textId="77777777" w:rsidR="000012DA" w:rsidRDefault="000012DA" w:rsidP="003B0835">
      <w:pPr>
        <w:pStyle w:val="BodyText"/>
        <w:spacing w:after="0"/>
        <w:contextualSpacing/>
        <w:rPr>
          <w:b/>
          <w:i/>
          <w:sz w:val="22"/>
          <w:lang w:eastAsia="sv-SE"/>
        </w:rPr>
      </w:pPr>
    </w:p>
    <w:p w14:paraId="25415940" w14:textId="77777777" w:rsidR="007B3DB1" w:rsidRPr="001D1AE3" w:rsidRDefault="007B3DB1" w:rsidP="003B0835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 w:rsidRPr="001D1AE3">
        <w:rPr>
          <w:b/>
          <w:i/>
          <w:sz w:val="22"/>
          <w:szCs w:val="22"/>
          <w:lang w:eastAsia="sv-SE"/>
        </w:rPr>
        <w:t>Proposal 1:</w:t>
      </w:r>
      <w:r w:rsidRPr="001D1AE3">
        <w:rPr>
          <w:bCs/>
          <w:i/>
          <w:sz w:val="22"/>
          <w:szCs w:val="22"/>
          <w:lang w:eastAsia="sv-SE"/>
        </w:rPr>
        <w:t xml:space="preserve"> Use the same </w:t>
      </w:r>
      <w:r>
        <w:rPr>
          <w:bCs/>
          <w:i/>
          <w:sz w:val="22"/>
          <w:szCs w:val="22"/>
          <w:lang w:eastAsia="sv-SE"/>
        </w:rPr>
        <w:t xml:space="preserve">DCI format 1_0 </w:t>
      </w:r>
      <w:r w:rsidRPr="001D1AE3">
        <w:rPr>
          <w:bCs/>
          <w:i/>
          <w:sz w:val="22"/>
          <w:szCs w:val="22"/>
          <w:lang w:eastAsia="sv-SE"/>
        </w:rPr>
        <w:t xml:space="preserve">bit for both inter-cell and intra-cell cases indicating the </w:t>
      </w:r>
      <w:r>
        <w:rPr>
          <w:bCs/>
          <w:i/>
          <w:sz w:val="22"/>
          <w:szCs w:val="22"/>
          <w:lang w:eastAsia="sv-SE"/>
        </w:rPr>
        <w:t>serving-cell</w:t>
      </w:r>
      <w:r w:rsidRPr="001D1AE3">
        <w:rPr>
          <w:bCs/>
          <w:i/>
          <w:sz w:val="22"/>
          <w:szCs w:val="22"/>
          <w:lang w:eastAsia="sv-SE"/>
        </w:rPr>
        <w:t xml:space="preserve"> PCI or the additional active PCI or</w:t>
      </w:r>
      <w:r>
        <w:rPr>
          <w:bCs/>
          <w:i/>
          <w:sz w:val="22"/>
          <w:szCs w:val="22"/>
          <w:lang w:eastAsia="sv-SE"/>
        </w:rPr>
        <w:t>, respectively,</w:t>
      </w:r>
      <w:r w:rsidRPr="001D1AE3">
        <w:rPr>
          <w:bCs/>
          <w:i/>
          <w:sz w:val="22"/>
          <w:szCs w:val="22"/>
          <w:lang w:eastAsia="sv-SE"/>
        </w:rPr>
        <w:t xml:space="preserve"> the first or the second TCI</w:t>
      </w:r>
      <w:r>
        <w:rPr>
          <w:bCs/>
          <w:i/>
          <w:sz w:val="22"/>
          <w:szCs w:val="22"/>
          <w:lang w:eastAsia="sv-SE"/>
        </w:rPr>
        <w:t xml:space="preserve"> by re-interpreting it based on the MTRP configuration</w:t>
      </w:r>
      <w:r w:rsidRPr="001D1AE3">
        <w:rPr>
          <w:bCs/>
          <w:i/>
          <w:sz w:val="22"/>
          <w:szCs w:val="22"/>
          <w:lang w:eastAsia="sv-SE"/>
        </w:rPr>
        <w:t>.</w:t>
      </w:r>
    </w:p>
    <w:p w14:paraId="2BC8F196" w14:textId="77777777" w:rsidR="00937972" w:rsidRDefault="00937972" w:rsidP="003B0835">
      <w:pPr>
        <w:spacing w:after="0"/>
        <w:contextualSpacing/>
        <w:jc w:val="both"/>
        <w:rPr>
          <w:sz w:val="22"/>
          <w:szCs w:val="22"/>
          <w:lang w:val="en-US"/>
        </w:rPr>
      </w:pPr>
    </w:p>
    <w:p w14:paraId="479E4851" w14:textId="77777777" w:rsidR="00AD7986" w:rsidRDefault="00AD7986" w:rsidP="003B0835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 w:rsidRPr="00D42493">
        <w:rPr>
          <w:b/>
          <w:i/>
          <w:sz w:val="22"/>
          <w:szCs w:val="22"/>
          <w:lang w:eastAsia="sv-SE"/>
        </w:rPr>
        <w:t xml:space="preserve">Proposal </w:t>
      </w:r>
      <w:r>
        <w:rPr>
          <w:b/>
          <w:i/>
          <w:sz w:val="22"/>
          <w:szCs w:val="22"/>
          <w:lang w:eastAsia="sv-SE"/>
        </w:rPr>
        <w:t>2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 w:rsidRPr="00B54598">
        <w:rPr>
          <w:bCs/>
          <w:i/>
          <w:sz w:val="22"/>
          <w:szCs w:val="22"/>
          <w:lang w:eastAsia="sv-SE"/>
        </w:rPr>
        <w:t>In the 38.213 specifications, we propose to add a text that clarifies the cross TRP PRACH PDCCH order operation for</w:t>
      </w:r>
      <w:r>
        <w:rPr>
          <w:bCs/>
          <w:i/>
          <w:sz w:val="22"/>
          <w:szCs w:val="22"/>
          <w:lang w:eastAsia="sv-SE"/>
        </w:rPr>
        <w:t xml:space="preserve"> multi-TRP</w:t>
      </w:r>
      <w:r w:rsidRPr="00B54598">
        <w:rPr>
          <w:bCs/>
          <w:i/>
          <w:sz w:val="22"/>
          <w:szCs w:val="22"/>
          <w:lang w:eastAsia="sv-SE"/>
        </w:rPr>
        <w:t>:</w:t>
      </w:r>
    </w:p>
    <w:p w14:paraId="1E491442" w14:textId="77777777" w:rsidR="00AD7986" w:rsidRDefault="00AD7986" w:rsidP="003B0835">
      <w:pPr>
        <w:pStyle w:val="BodyText"/>
        <w:spacing w:after="0"/>
        <w:ind w:firstLine="288"/>
        <w:contextualSpacing/>
        <w:rPr>
          <w:bCs/>
          <w:i/>
          <w:sz w:val="22"/>
          <w:szCs w:val="22"/>
          <w:lang w:eastAsia="sv-SE"/>
        </w:rPr>
      </w:pPr>
    </w:p>
    <w:p w14:paraId="749AF0BB" w14:textId="77777777" w:rsidR="00AD7986" w:rsidRDefault="00AD7986" w:rsidP="003B0835">
      <w:pPr>
        <w:pStyle w:val="BodyText"/>
        <w:spacing w:after="0"/>
        <w:ind w:firstLine="288"/>
        <w:contextualSpacing/>
        <w:rPr>
          <w:bCs/>
          <w:i/>
          <w:sz w:val="22"/>
          <w:szCs w:val="22"/>
          <w:lang w:eastAsia="sv-SE"/>
        </w:rPr>
      </w:pPr>
      <w:r>
        <w:rPr>
          <w:bCs/>
          <w:i/>
          <w:sz w:val="22"/>
          <w:szCs w:val="22"/>
          <w:lang w:eastAsia="sv-SE"/>
        </w:rPr>
        <w:t>-----------------------------Start of Text Proposal</w:t>
      </w:r>
      <w:r w:rsidRPr="00A44980">
        <w:rPr>
          <w:bCs/>
          <w:iCs/>
          <w:sz w:val="22"/>
          <w:szCs w:val="22"/>
          <w:lang w:eastAsia="sv-SE"/>
        </w:rPr>
        <w:t xml:space="preserve"> </w:t>
      </w:r>
      <w:r w:rsidRPr="00A44980">
        <w:rPr>
          <w:bCs/>
          <w:i/>
          <w:sz w:val="22"/>
          <w:szCs w:val="22"/>
          <w:lang w:eastAsia="sv-SE"/>
        </w:rPr>
        <w:t>for 38.213</w:t>
      </w:r>
      <w:r>
        <w:rPr>
          <w:bCs/>
          <w:i/>
          <w:sz w:val="22"/>
          <w:szCs w:val="22"/>
          <w:lang w:eastAsia="sv-SE"/>
        </w:rPr>
        <w:t>-----------------------------------------</w:t>
      </w:r>
    </w:p>
    <w:p w14:paraId="77121E15" w14:textId="77777777" w:rsidR="00AD7986" w:rsidRPr="00B916EC" w:rsidRDefault="00AD7986" w:rsidP="00720CA6">
      <w:pPr>
        <w:pStyle w:val="Heading2"/>
        <w:spacing w:before="0" w:after="0"/>
        <w:ind w:left="566" w:hanging="566"/>
        <w:contextualSpacing/>
      </w:pPr>
      <w:r w:rsidRPr="00B916EC">
        <w:t>7.4</w:t>
      </w:r>
      <w:r>
        <w:tab/>
      </w:r>
      <w:r w:rsidRPr="00B916EC">
        <w:t xml:space="preserve">Physical </w:t>
      </w:r>
      <w:proofErr w:type="gramStart"/>
      <w:r w:rsidRPr="00B916EC">
        <w:t>random access</w:t>
      </w:r>
      <w:proofErr w:type="gramEnd"/>
      <w:r w:rsidRPr="00B916EC">
        <w:t xml:space="preserve"> channel</w:t>
      </w:r>
    </w:p>
    <w:p w14:paraId="0D18F80E" w14:textId="77777777" w:rsidR="00AD7986" w:rsidRDefault="00AD7986" w:rsidP="003B0835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>-----------------------------Unchanged Text Omitted-------------------------------------------</w:t>
      </w:r>
    </w:p>
    <w:p w14:paraId="11F0DE45" w14:textId="77777777" w:rsidR="00AD7986" w:rsidRPr="000A2B29" w:rsidRDefault="00AD7986" w:rsidP="00720CA6">
      <w:pPr>
        <w:spacing w:after="0"/>
        <w:contextualSpacing/>
        <w:jc w:val="both"/>
        <w:rPr>
          <w:rFonts w:eastAsia="MS Mincho"/>
          <w:color w:val="FF0000"/>
          <w:u w:val="single"/>
        </w:rPr>
      </w:pPr>
      <w:r>
        <w:t xml:space="preserve">If a PRACH transmission from a UE is in response to a detection of a PDCCH order by the UE that triggers a contention-free random access procedure and depending on the DL RS that the DM-RS of the PDCCH order is quasi-collocated with as described in clause 10.1, </w:t>
      </w:r>
      <w:proofErr w:type="spellStart"/>
      <w:r w:rsidRPr="00B916EC">
        <w:rPr>
          <w:rFonts w:eastAsia="MS Mincho"/>
          <w:i/>
        </w:rPr>
        <w:t>referenceSignalPower</w:t>
      </w:r>
      <w:proofErr w:type="spellEnd"/>
      <w:r w:rsidRPr="00B916EC">
        <w:rPr>
          <w:rFonts w:eastAsia="MS Mincho"/>
        </w:rPr>
        <w:t xml:space="preserve"> is</w:t>
      </w:r>
      <w:r>
        <w:rPr>
          <w:rFonts w:eastAsia="MS Mincho"/>
        </w:rPr>
        <w:t xml:space="preserve"> provided by </w:t>
      </w:r>
      <w:r w:rsidRPr="003B4338">
        <w:rPr>
          <w:i/>
        </w:rPr>
        <w:t>ss-PBCH-</w:t>
      </w:r>
      <w:proofErr w:type="spellStart"/>
      <w:r w:rsidRPr="003B4338">
        <w:rPr>
          <w:i/>
        </w:rPr>
        <w:t>BlockPower</w:t>
      </w:r>
      <w:proofErr w:type="spellEnd"/>
      <w:r>
        <w:rPr>
          <w:rFonts w:eastAsia="MS Mincho"/>
        </w:rPr>
        <w:t xml:space="preserve"> or, if the UE is configured resources for a periodic CSI-RS reception or the </w:t>
      </w:r>
      <w:r>
        <w:t xml:space="preserve">PRACH transmission is associated with a link recovery procedure where a corresponding index </w:t>
      </w:r>
      <w:r>
        <w:rPr>
          <w:iCs/>
          <w:noProof/>
          <w:position w:val="-10"/>
        </w:rPr>
        <w:drawing>
          <wp:inline distT="0" distB="0" distL="0" distR="0" wp14:anchorId="6D0B931E" wp14:editId="7017E161">
            <wp:extent cx="276225" cy="180975"/>
            <wp:effectExtent l="0" t="0" r="0" b="0"/>
            <wp:docPr id="1270702851" name="Picture 12707028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is associated with a periodic CSI-RS configuration</w:t>
      </w:r>
      <w:r>
        <w:t xml:space="preserve"> </w:t>
      </w:r>
      <w:r>
        <w:rPr>
          <w:iCs/>
        </w:rPr>
        <w:t>as described in clause 6</w:t>
      </w:r>
      <w:r>
        <w:rPr>
          <w:rFonts w:eastAsia="MS Mincho"/>
        </w:rPr>
        <w:t xml:space="preserve">, </w:t>
      </w:r>
      <w:proofErr w:type="spellStart"/>
      <w:r w:rsidRPr="00B916EC">
        <w:rPr>
          <w:rFonts w:eastAsia="MS Mincho"/>
          <w:i/>
        </w:rPr>
        <w:t>referenceSignalPower</w:t>
      </w:r>
      <w:proofErr w:type="spellEnd"/>
      <w:r>
        <w:rPr>
          <w:rFonts w:eastAsia="MS Mincho"/>
        </w:rPr>
        <w:t xml:space="preserve"> is </w:t>
      </w:r>
      <w:r>
        <w:rPr>
          <w:rFonts w:eastAsia="MS Mincho"/>
          <w:lang w:val="en-US"/>
        </w:rPr>
        <w:t>obtained</w:t>
      </w:r>
      <w:r w:rsidRPr="00B916EC">
        <w:rPr>
          <w:rFonts w:eastAsia="MS Mincho"/>
          <w:lang w:val="en-US"/>
        </w:rPr>
        <w:t xml:space="preserve"> by </w:t>
      </w:r>
      <w:r w:rsidRPr="003B4338">
        <w:rPr>
          <w:i/>
        </w:rPr>
        <w:t>ss-PBCH-</w:t>
      </w:r>
      <w:proofErr w:type="spellStart"/>
      <w:r w:rsidRPr="003B4338">
        <w:rPr>
          <w:i/>
        </w:rPr>
        <w:t>BlockPower</w:t>
      </w:r>
      <w:proofErr w:type="spellEnd"/>
      <w:r>
        <w:t xml:space="preserve"> and</w:t>
      </w:r>
      <w:r w:rsidRPr="00B916EC">
        <w:rPr>
          <w:lang w:val="en-US"/>
        </w:rPr>
        <w:t xml:space="preserve"> </w:t>
      </w:r>
      <w:proofErr w:type="spellStart"/>
      <w:r w:rsidRPr="003B4338">
        <w:rPr>
          <w:i/>
        </w:rPr>
        <w:t>powerControlOffsetSS</w:t>
      </w:r>
      <w:proofErr w:type="spellEnd"/>
      <w:r>
        <w:rPr>
          <w:lang w:val="en-US"/>
        </w:rPr>
        <w:t xml:space="preserve"> where </w:t>
      </w:r>
      <w:proofErr w:type="spellStart"/>
      <w:r w:rsidRPr="003B4338">
        <w:rPr>
          <w:i/>
        </w:rPr>
        <w:t>powerControlOffsetSS</w:t>
      </w:r>
      <w:proofErr w:type="spellEnd"/>
      <w:r>
        <w:rPr>
          <w:i/>
        </w:rPr>
        <w:t xml:space="preserve"> </w:t>
      </w:r>
      <w:r>
        <w:rPr>
          <w:lang w:val="en-US"/>
        </w:rPr>
        <w:t>provides an offset of</w:t>
      </w:r>
      <w:r w:rsidRPr="00B916EC">
        <w:rPr>
          <w:lang w:val="en-US"/>
        </w:rPr>
        <w:t xml:space="preserve"> CSI-RS tr</w:t>
      </w:r>
      <w:r>
        <w:rPr>
          <w:lang w:val="en-US"/>
        </w:rPr>
        <w:t xml:space="preserve">ansmission </w:t>
      </w:r>
      <w:r>
        <w:rPr>
          <w:lang w:val="en-US"/>
        </w:rPr>
        <w:lastRenderedPageBreak/>
        <w:t>power relative to</w:t>
      </w:r>
      <w:r w:rsidRPr="00B916EC">
        <w:rPr>
          <w:lang w:val="en-US"/>
        </w:rPr>
        <w:t xml:space="preserve"> SS/PBCH block transmission power </w:t>
      </w:r>
      <w:r w:rsidRPr="00B916EC">
        <w:t>[</w:t>
      </w:r>
      <w:r w:rsidRPr="00B916EC">
        <w:rPr>
          <w:lang w:val="en-US"/>
        </w:rPr>
        <w:t>6</w:t>
      </w:r>
      <w:r w:rsidRPr="00B916EC">
        <w:t>, TS 38.</w:t>
      </w:r>
      <w:r w:rsidRPr="00B916EC">
        <w:rPr>
          <w:lang w:val="en-US"/>
        </w:rPr>
        <w:t>214</w:t>
      </w:r>
      <w:r w:rsidRPr="00B916EC">
        <w:t>]</w:t>
      </w:r>
      <w:r w:rsidRPr="00B916EC">
        <w:rPr>
          <w:lang w:val="en-US"/>
        </w:rPr>
        <w:t>.</w:t>
      </w:r>
      <w:r>
        <w:rPr>
          <w:lang w:val="en-US"/>
        </w:rPr>
        <w:t xml:space="preserve"> If </w:t>
      </w:r>
      <w:proofErr w:type="spellStart"/>
      <w:r w:rsidRPr="003B4338">
        <w:rPr>
          <w:i/>
        </w:rPr>
        <w:t>powerControlOffsetSS</w:t>
      </w:r>
      <w:proofErr w:type="spellEnd"/>
      <w:r>
        <w:t xml:space="preserve"> is not provided to the UE, the UE assumes an offset of 0 dB</w:t>
      </w:r>
      <w:r w:rsidRPr="00B916EC">
        <w:rPr>
          <w:lang w:val="en-US"/>
        </w:rPr>
        <w:t>.</w:t>
      </w:r>
      <w:r w:rsidRPr="003B3D29">
        <w:rPr>
          <w:lang w:eastAsia="ja-JP"/>
        </w:rPr>
        <w:t xml:space="preserve"> </w:t>
      </w:r>
      <w:r w:rsidRPr="006D57BA">
        <w:rPr>
          <w:lang w:eastAsia="ja-JP"/>
        </w:rPr>
        <w:t xml:space="preserve">If </w:t>
      </w:r>
      <w:r w:rsidRPr="006D57BA">
        <w:t xml:space="preserve">the </w:t>
      </w:r>
      <w:r w:rsidRPr="006D57BA">
        <w:rPr>
          <w:lang w:eastAsia="ja-JP"/>
        </w:rPr>
        <w:t xml:space="preserve">active TCI state for the PDCCH </w:t>
      </w:r>
      <w:r>
        <w:rPr>
          <w:lang w:eastAsia="ja-JP"/>
        </w:rPr>
        <w:t xml:space="preserve">that provides the PDCCH order </w:t>
      </w:r>
      <w:r w:rsidRPr="006D57BA">
        <w:rPr>
          <w:lang w:eastAsia="ja-JP"/>
        </w:rPr>
        <w:t xml:space="preserve">includes two RS, the UE expects that one RS </w:t>
      </w:r>
      <w:r>
        <w:rPr>
          <w:lang w:eastAsia="ja-JP"/>
        </w:rPr>
        <w:t>is configured with</w:t>
      </w:r>
      <w:r w:rsidRPr="006D57BA">
        <w:rPr>
          <w:lang w:eastAsia="ja-JP"/>
        </w:rPr>
        <w:t xml:space="preserve"> </w:t>
      </w:r>
      <w:proofErr w:type="spellStart"/>
      <w:r w:rsidRPr="009C2B03">
        <w:rPr>
          <w:i/>
          <w:lang w:eastAsia="ja-JP"/>
        </w:rPr>
        <w:t>qcl</w:t>
      </w:r>
      <w:proofErr w:type="spellEnd"/>
      <w:r w:rsidRPr="009C2B03">
        <w:rPr>
          <w:i/>
          <w:lang w:eastAsia="ja-JP"/>
        </w:rPr>
        <w:t>-Type</w:t>
      </w:r>
      <w:r>
        <w:rPr>
          <w:lang w:eastAsia="ja-JP"/>
        </w:rPr>
        <w:t xml:space="preserve"> set to</w:t>
      </w:r>
      <w:r w:rsidRPr="006D57BA">
        <w:rPr>
          <w:lang w:eastAsia="ja-JP"/>
        </w:rPr>
        <w:t xml:space="preserve"> </w:t>
      </w:r>
      <w:r>
        <w:rPr>
          <w:lang w:eastAsia="ja-JP"/>
        </w:rPr>
        <w:t>'</w:t>
      </w:r>
      <w:proofErr w:type="spellStart"/>
      <w:r>
        <w:rPr>
          <w:lang w:eastAsia="ja-JP"/>
        </w:rPr>
        <w:t>t</w:t>
      </w:r>
      <w:r w:rsidRPr="006D57BA">
        <w:rPr>
          <w:lang w:eastAsia="ja-JP"/>
        </w:rPr>
        <w:t>ypeD</w:t>
      </w:r>
      <w:proofErr w:type="spellEnd"/>
      <w:r>
        <w:rPr>
          <w:lang w:eastAsia="ja-JP"/>
        </w:rPr>
        <w:t xml:space="preserve">' </w:t>
      </w:r>
      <w:r w:rsidRPr="006D57BA">
        <w:rPr>
          <w:lang w:eastAsia="ja-JP"/>
        </w:rPr>
        <w:t>and the UE uses the one RS when applying</w:t>
      </w:r>
      <w:r>
        <w:rPr>
          <w:lang w:eastAsia="ja-JP"/>
        </w:rPr>
        <w:t xml:space="preserve"> a value provided by</w:t>
      </w:r>
      <w:r w:rsidRPr="006D57BA">
        <w:rPr>
          <w:lang w:eastAsia="ja-JP"/>
        </w:rPr>
        <w:t xml:space="preserve"> </w:t>
      </w:r>
      <w:proofErr w:type="spellStart"/>
      <w:r w:rsidRPr="006D57BA">
        <w:rPr>
          <w:i/>
          <w:iCs/>
        </w:rPr>
        <w:t>powerControlOffsetSS</w:t>
      </w:r>
      <w:proofErr w:type="spellEnd"/>
      <w:r w:rsidRPr="006D57BA">
        <w:t>.</w:t>
      </w:r>
      <w:r w:rsidRPr="000D4EF2">
        <w:t xml:space="preserve"> </w:t>
      </w:r>
      <w:r w:rsidRPr="000A2B29">
        <w:rPr>
          <w:color w:val="FF0000"/>
          <w:u w:val="single"/>
        </w:rPr>
        <w:t xml:space="preserve">If the PDCCH order includes the target </w:t>
      </w:r>
      <w:r>
        <w:rPr>
          <w:color w:val="FF0000"/>
          <w:u w:val="single"/>
        </w:rPr>
        <w:t xml:space="preserve">PRACH </w:t>
      </w:r>
      <w:r w:rsidRPr="000A2B29">
        <w:rPr>
          <w:color w:val="FF0000"/>
          <w:u w:val="single"/>
        </w:rPr>
        <w:t xml:space="preserve">indication, then the active TCI state associated with the indicated </w:t>
      </w:r>
      <w:r>
        <w:rPr>
          <w:color w:val="FF0000"/>
          <w:u w:val="single"/>
        </w:rPr>
        <w:t>target</w:t>
      </w:r>
      <w:r w:rsidRPr="000A2B29">
        <w:rPr>
          <w:color w:val="FF0000"/>
          <w:u w:val="single"/>
        </w:rPr>
        <w:t xml:space="preserve"> provides the </w:t>
      </w:r>
      <w:proofErr w:type="spellStart"/>
      <w:r w:rsidRPr="000A2B29">
        <w:rPr>
          <w:i/>
          <w:color w:val="FF0000"/>
          <w:u w:val="single"/>
          <w:lang w:eastAsia="ja-JP"/>
        </w:rPr>
        <w:t>qcl</w:t>
      </w:r>
      <w:proofErr w:type="spellEnd"/>
      <w:r w:rsidRPr="000A2B29">
        <w:rPr>
          <w:i/>
          <w:color w:val="FF0000"/>
          <w:u w:val="single"/>
          <w:lang w:eastAsia="ja-JP"/>
        </w:rPr>
        <w:t>-Type</w:t>
      </w:r>
      <w:r w:rsidRPr="000A2B29">
        <w:rPr>
          <w:color w:val="FF0000"/>
          <w:u w:val="single"/>
          <w:lang w:eastAsia="ja-JP"/>
        </w:rPr>
        <w:t xml:space="preserve"> '</w:t>
      </w:r>
      <w:proofErr w:type="spellStart"/>
      <w:r w:rsidRPr="000A2B29">
        <w:rPr>
          <w:color w:val="FF0000"/>
          <w:u w:val="single"/>
          <w:lang w:eastAsia="ja-JP"/>
        </w:rPr>
        <w:t>typeD</w:t>
      </w:r>
      <w:proofErr w:type="spellEnd"/>
      <w:r w:rsidRPr="000A2B29">
        <w:rPr>
          <w:color w:val="FF0000"/>
          <w:u w:val="single"/>
          <w:lang w:eastAsia="ja-JP"/>
        </w:rPr>
        <w:t xml:space="preserve">' of the RS that the UE uses when applying a value provided by </w:t>
      </w:r>
      <w:proofErr w:type="spellStart"/>
      <w:r w:rsidRPr="000A2B29">
        <w:rPr>
          <w:i/>
          <w:iCs/>
          <w:color w:val="FF0000"/>
          <w:u w:val="single"/>
        </w:rPr>
        <w:t>powerControlOffsetSS</w:t>
      </w:r>
      <w:proofErr w:type="spellEnd"/>
      <w:r w:rsidRPr="000A2B29">
        <w:rPr>
          <w:i/>
          <w:iCs/>
          <w:color w:val="FF0000"/>
          <w:u w:val="single"/>
        </w:rPr>
        <w:t>.</w:t>
      </w:r>
    </w:p>
    <w:p w14:paraId="608BC4D9" w14:textId="77777777" w:rsidR="00AD7986" w:rsidRPr="00680CBB" w:rsidRDefault="00AD7986" w:rsidP="003B0835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>-----------------------------</w:t>
      </w:r>
      <w:r w:rsidRPr="00A44980">
        <w:rPr>
          <w:bCs/>
          <w:i/>
          <w:sz w:val="22"/>
          <w:szCs w:val="22"/>
          <w:lang w:eastAsia="sv-SE"/>
        </w:rPr>
        <w:t>End of Text Proposal for 38.213</w:t>
      </w:r>
      <w:r>
        <w:rPr>
          <w:bCs/>
          <w:iCs/>
          <w:sz w:val="22"/>
          <w:szCs w:val="22"/>
          <w:lang w:eastAsia="sv-SE"/>
        </w:rPr>
        <w:t>-------------------------------------------</w:t>
      </w:r>
    </w:p>
    <w:p w14:paraId="535EA87B" w14:textId="77777777" w:rsidR="00F66E2A" w:rsidRPr="00B663B5" w:rsidRDefault="00F66E2A" w:rsidP="003B0835">
      <w:pPr>
        <w:spacing w:after="0"/>
        <w:contextualSpacing/>
        <w:rPr>
          <w:lang w:val="en-US"/>
        </w:rPr>
      </w:pPr>
    </w:p>
    <w:p w14:paraId="3E736C8D" w14:textId="77777777" w:rsidR="00F336D5" w:rsidRPr="00937972" w:rsidRDefault="00F336D5" w:rsidP="003B0835">
      <w:pPr>
        <w:spacing w:after="0"/>
        <w:contextualSpacing/>
        <w:rPr>
          <w:sz w:val="22"/>
          <w:szCs w:val="22"/>
          <w:lang w:val="en-US"/>
        </w:rPr>
      </w:pPr>
    </w:p>
    <w:p w14:paraId="36A3F31E" w14:textId="77777777" w:rsidR="00422D56" w:rsidRDefault="00422D56" w:rsidP="003B0835">
      <w:pPr>
        <w:pStyle w:val="Heading1"/>
        <w:numPr>
          <w:ilvl w:val="0"/>
          <w:numId w:val="23"/>
        </w:numPr>
        <w:spacing w:before="0" w:after="0"/>
        <w:contextualSpacing/>
        <w:jc w:val="both"/>
      </w:pPr>
      <w:r>
        <w:t>REFERENCES</w:t>
      </w:r>
    </w:p>
    <w:p w14:paraId="4AB28C1B" w14:textId="77777777" w:rsidR="00422D56" w:rsidRDefault="00422D56" w:rsidP="003B0835">
      <w:pPr>
        <w:spacing w:after="0"/>
        <w:contextualSpacing/>
        <w:jc w:val="both"/>
      </w:pPr>
      <w:r>
        <w:t>[1]</w:t>
      </w:r>
      <w:r>
        <w:tab/>
        <w:t>RP-213598, “New WID: MIMO evolution for Downlink and Uplink”, Samsung, 3GPP RAN Meeting #94e, December 6-17, 2021.</w:t>
      </w:r>
    </w:p>
    <w:p w14:paraId="3EB5C937" w14:textId="07BA8AEA" w:rsidR="00422D56" w:rsidRDefault="00422D56" w:rsidP="003B0835">
      <w:pPr>
        <w:spacing w:after="0"/>
        <w:contextualSpacing/>
      </w:pPr>
      <w:r>
        <w:t>[2]</w:t>
      </w:r>
      <w:r>
        <w:tab/>
        <w:t>Chairman’s Notes, 3GPP TSG RAN WG1 Meeting #11</w:t>
      </w:r>
      <w:r w:rsidR="00AD4F67">
        <w:t>4</w:t>
      </w:r>
      <w:r w:rsidR="00A0553E">
        <w:t>bis</w:t>
      </w:r>
      <w:r>
        <w:t xml:space="preserve">, </w:t>
      </w:r>
      <w:r w:rsidR="00A0553E">
        <w:t>Xiamen</w:t>
      </w:r>
      <w:r w:rsidR="000012DA">
        <w:t xml:space="preserve">, </w:t>
      </w:r>
      <w:r w:rsidR="00A0553E">
        <w:t>PR China</w:t>
      </w:r>
      <w:r w:rsidR="000012DA">
        <w:t xml:space="preserve">, </w:t>
      </w:r>
      <w:r w:rsidR="00A0553E">
        <w:t>October</w:t>
      </w:r>
      <w:r>
        <w:t xml:space="preserve"> 2023</w:t>
      </w:r>
    </w:p>
    <w:p w14:paraId="5FE8F131" w14:textId="602F73CA" w:rsidR="000E63A0" w:rsidRPr="00EA43F7" w:rsidRDefault="000E63A0" w:rsidP="003B0835">
      <w:pPr>
        <w:spacing w:after="0"/>
        <w:contextualSpacing/>
      </w:pPr>
    </w:p>
    <w:sectPr w:rsidR="000E63A0" w:rsidRPr="00EA43F7" w:rsidSect="00733B1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F4D15" w14:textId="77777777" w:rsidR="0014799C" w:rsidRDefault="0014799C">
      <w:r>
        <w:separator/>
      </w:r>
    </w:p>
  </w:endnote>
  <w:endnote w:type="continuationSeparator" w:id="0">
    <w:p w14:paraId="2AF6DCEF" w14:textId="77777777" w:rsidR="0014799C" w:rsidRDefault="00147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7354B" w14:textId="77777777" w:rsidR="00604BB6" w:rsidRDefault="00604BB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604BB6" w:rsidRDefault="00604BB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0B2DB" w14:textId="3CE24FAE" w:rsidR="00604BB6" w:rsidRDefault="00604BB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09531" w14:textId="77777777" w:rsidR="0014799C" w:rsidRDefault="0014799C">
      <w:r>
        <w:separator/>
      </w:r>
    </w:p>
  </w:footnote>
  <w:footnote w:type="continuationSeparator" w:id="0">
    <w:p w14:paraId="6DAA4B2F" w14:textId="77777777" w:rsidR="0014799C" w:rsidRDefault="00147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E732E" w14:textId="77777777" w:rsidR="00604BB6" w:rsidRDefault="00604B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4E1034"/>
    <w:multiLevelType w:val="hybridMultilevel"/>
    <w:tmpl w:val="497A4956"/>
    <w:lvl w:ilvl="0" w:tplc="F75C08A2">
      <w:start w:val="6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0926336C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7" w15:restartNumberingAfterBreak="0">
    <w:nsid w:val="0A8534D4"/>
    <w:multiLevelType w:val="hybridMultilevel"/>
    <w:tmpl w:val="1736CA58"/>
    <w:lvl w:ilvl="0" w:tplc="13A63E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9" w15:restartNumberingAfterBreak="0">
    <w:nsid w:val="110657C5"/>
    <w:multiLevelType w:val="multilevel"/>
    <w:tmpl w:val="C8A4EAA2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FB300D"/>
    <w:multiLevelType w:val="multilevel"/>
    <w:tmpl w:val="23B2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4C61EFE"/>
    <w:multiLevelType w:val="hybridMultilevel"/>
    <w:tmpl w:val="2DB87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840686"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3" w15:restartNumberingAfterBreak="0">
    <w:nsid w:val="1D1019CC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7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75231A3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19" w15:restartNumberingAfterBreak="0">
    <w:nsid w:val="27A23F1A"/>
    <w:multiLevelType w:val="multilevel"/>
    <w:tmpl w:val="27A23F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63D78"/>
    <w:multiLevelType w:val="multilevel"/>
    <w:tmpl w:val="AB52E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2E0F42D6"/>
    <w:multiLevelType w:val="multilevel"/>
    <w:tmpl w:val="47A139D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EF64065"/>
    <w:multiLevelType w:val="hybridMultilevel"/>
    <w:tmpl w:val="A5E4B3E4"/>
    <w:lvl w:ilvl="0" w:tplc="8E0E40DC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4" w15:restartNumberingAfterBreak="0">
    <w:nsid w:val="320807C9"/>
    <w:multiLevelType w:val="hybridMultilevel"/>
    <w:tmpl w:val="4350B8D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324700A2"/>
    <w:multiLevelType w:val="multilevel"/>
    <w:tmpl w:val="D20C9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D37342"/>
    <w:multiLevelType w:val="multilevel"/>
    <w:tmpl w:val="47A139D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3B364E7A"/>
    <w:multiLevelType w:val="multilevel"/>
    <w:tmpl w:val="3B364E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3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4" w15:restartNumberingAfterBreak="0">
    <w:nsid w:val="468519EC"/>
    <w:multiLevelType w:val="hybridMultilevel"/>
    <w:tmpl w:val="7450C68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4D4A52EC"/>
    <w:multiLevelType w:val="hybridMultilevel"/>
    <w:tmpl w:val="B54E08F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197CC8"/>
    <w:multiLevelType w:val="multilevel"/>
    <w:tmpl w:val="B5BCA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9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1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2" w15:restartNumberingAfterBreak="0">
    <w:nsid w:val="6B7F3093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53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6126E5A"/>
    <w:multiLevelType w:val="hybridMultilevel"/>
    <w:tmpl w:val="82E2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8815133"/>
    <w:multiLevelType w:val="hybridMultilevel"/>
    <w:tmpl w:val="8C9CC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92257E1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58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9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4872821">
    <w:abstractNumId w:val="21"/>
  </w:num>
  <w:num w:numId="2" w16cid:durableId="529997659">
    <w:abstractNumId w:val="60"/>
  </w:num>
  <w:num w:numId="3" w16cid:durableId="208922947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3226880">
    <w:abstractNumId w:val="14"/>
  </w:num>
  <w:num w:numId="5" w16cid:durableId="1286959390">
    <w:abstractNumId w:val="2"/>
  </w:num>
  <w:num w:numId="6" w16cid:durableId="1617103876">
    <w:abstractNumId w:val="45"/>
  </w:num>
  <w:num w:numId="7" w16cid:durableId="117645935">
    <w:abstractNumId w:val="29"/>
    <w:lvlOverride w:ilvl="0">
      <w:startOverride w:val="1"/>
    </w:lvlOverride>
  </w:num>
  <w:num w:numId="8" w16cid:durableId="1483622149">
    <w:abstractNumId w:val="54"/>
  </w:num>
  <w:num w:numId="9" w16cid:durableId="1533113022">
    <w:abstractNumId w:val="17"/>
  </w:num>
  <w:num w:numId="10" w16cid:durableId="1036927300">
    <w:abstractNumId w:val="35"/>
  </w:num>
  <w:num w:numId="11" w16cid:durableId="1226142708">
    <w:abstractNumId w:val="13"/>
  </w:num>
  <w:num w:numId="12" w16cid:durableId="580526900">
    <w:abstractNumId w:val="22"/>
  </w:num>
  <w:num w:numId="13" w16cid:durableId="319970574">
    <w:abstractNumId w:val="27"/>
  </w:num>
  <w:num w:numId="14" w16cid:durableId="609165678">
    <w:abstractNumId w:val="49"/>
  </w:num>
  <w:num w:numId="15" w16cid:durableId="923339993">
    <w:abstractNumId w:val="15"/>
  </w:num>
  <w:num w:numId="16" w16cid:durableId="124858053">
    <w:abstractNumId w:val="50"/>
  </w:num>
  <w:num w:numId="17" w16cid:durableId="1928028373">
    <w:abstractNumId w:val="31"/>
  </w:num>
  <w:num w:numId="18" w16cid:durableId="464591393">
    <w:abstractNumId w:val="5"/>
  </w:num>
  <w:num w:numId="19" w16cid:durableId="490408263">
    <w:abstractNumId w:val="48"/>
  </w:num>
  <w:num w:numId="20" w16cid:durableId="402025004">
    <w:abstractNumId w:val="37"/>
  </w:num>
  <w:num w:numId="21" w16cid:durableId="1409770808">
    <w:abstractNumId w:val="1"/>
  </w:num>
  <w:num w:numId="22" w16cid:durableId="1307586780">
    <w:abstractNumId w:val="24"/>
  </w:num>
  <w:num w:numId="23" w16cid:durableId="1282224544">
    <w:abstractNumId w:val="52"/>
  </w:num>
  <w:num w:numId="24" w16cid:durableId="2140880241">
    <w:abstractNumId w:val="6"/>
  </w:num>
  <w:num w:numId="25" w16cid:durableId="1625892917">
    <w:abstractNumId w:val="47"/>
  </w:num>
  <w:num w:numId="26" w16cid:durableId="1094085205">
    <w:abstractNumId w:val="42"/>
  </w:num>
  <w:num w:numId="27" w16cid:durableId="82725173">
    <w:abstractNumId w:val="10"/>
  </w:num>
  <w:num w:numId="28" w16cid:durableId="708797354">
    <w:abstractNumId w:val="20"/>
  </w:num>
  <w:num w:numId="29" w16cid:durableId="1102381341">
    <w:abstractNumId w:val="25"/>
  </w:num>
  <w:num w:numId="30" w16cid:durableId="1655061673">
    <w:abstractNumId w:val="39"/>
  </w:num>
  <w:num w:numId="31" w16cid:durableId="654644696">
    <w:abstractNumId w:val="57"/>
  </w:num>
  <w:num w:numId="32" w16cid:durableId="1804271712">
    <w:abstractNumId w:val="18"/>
  </w:num>
  <w:num w:numId="33" w16cid:durableId="1302268805">
    <w:abstractNumId w:val="38"/>
  </w:num>
  <w:num w:numId="34" w16cid:durableId="742919739">
    <w:abstractNumId w:val="9"/>
  </w:num>
  <w:num w:numId="35" w16cid:durableId="1959480896">
    <w:abstractNumId w:val="11"/>
  </w:num>
  <w:num w:numId="36" w16cid:durableId="1392002563">
    <w:abstractNumId w:val="7"/>
  </w:num>
  <w:num w:numId="37" w16cid:durableId="1401050746">
    <w:abstractNumId w:val="59"/>
  </w:num>
  <w:num w:numId="38" w16cid:durableId="1354501442">
    <w:abstractNumId w:val="41"/>
  </w:num>
  <w:num w:numId="39" w16cid:durableId="1523202533">
    <w:abstractNumId w:val="26"/>
  </w:num>
  <w:num w:numId="40" w16cid:durableId="1252425165">
    <w:abstractNumId w:val="8"/>
  </w:num>
  <w:num w:numId="41" w16cid:durableId="1695840316">
    <w:abstractNumId w:val="58"/>
  </w:num>
  <w:num w:numId="42" w16cid:durableId="1742437072">
    <w:abstractNumId w:val="3"/>
  </w:num>
  <w:num w:numId="43" w16cid:durableId="1177772793">
    <w:abstractNumId w:val="12"/>
  </w:num>
  <w:num w:numId="44" w16cid:durableId="717097019">
    <w:abstractNumId w:val="32"/>
  </w:num>
  <w:num w:numId="45" w16cid:durableId="2028941927">
    <w:abstractNumId w:val="51"/>
  </w:num>
  <w:num w:numId="46" w16cid:durableId="1369992564">
    <w:abstractNumId w:val="53"/>
  </w:num>
  <w:num w:numId="47" w16cid:durableId="1298756427">
    <w:abstractNumId w:val="16"/>
  </w:num>
  <w:num w:numId="48" w16cid:durableId="357004008">
    <w:abstractNumId w:val="46"/>
  </w:num>
  <w:num w:numId="49" w16cid:durableId="1451360544">
    <w:abstractNumId w:val="40"/>
  </w:num>
  <w:num w:numId="50" w16cid:durableId="1600868514">
    <w:abstractNumId w:val="28"/>
  </w:num>
  <w:num w:numId="51" w16cid:durableId="721440145">
    <w:abstractNumId w:val="56"/>
  </w:num>
  <w:num w:numId="52" w16cid:durableId="1101797798">
    <w:abstractNumId w:val="34"/>
  </w:num>
  <w:num w:numId="53" w16cid:durableId="871459552">
    <w:abstractNumId w:val="4"/>
  </w:num>
  <w:num w:numId="54" w16cid:durableId="1888058257">
    <w:abstractNumId w:val="44"/>
  </w:num>
  <w:num w:numId="55" w16cid:durableId="292954423">
    <w:abstractNumId w:val="36"/>
  </w:num>
  <w:num w:numId="56" w16cid:durableId="1867861935">
    <w:abstractNumId w:val="43"/>
  </w:num>
  <w:num w:numId="57" w16cid:durableId="933826829">
    <w:abstractNumId w:val="23"/>
  </w:num>
  <w:num w:numId="58" w16cid:durableId="755830510">
    <w:abstractNumId w:val="30"/>
  </w:num>
  <w:num w:numId="59" w16cid:durableId="1620140568">
    <w:abstractNumId w:val="19"/>
  </w:num>
  <w:num w:numId="60" w16cid:durableId="148711921">
    <w:abstractNumId w:val="5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93E"/>
    <w:rsid w:val="00000ECA"/>
    <w:rsid w:val="00000F2A"/>
    <w:rsid w:val="00001066"/>
    <w:rsid w:val="000012DA"/>
    <w:rsid w:val="00001431"/>
    <w:rsid w:val="0000146C"/>
    <w:rsid w:val="00001FC3"/>
    <w:rsid w:val="00002375"/>
    <w:rsid w:val="00002459"/>
    <w:rsid w:val="000029A6"/>
    <w:rsid w:val="00003131"/>
    <w:rsid w:val="00003158"/>
    <w:rsid w:val="00003772"/>
    <w:rsid w:val="000037FB"/>
    <w:rsid w:val="00003AED"/>
    <w:rsid w:val="00003BB0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510"/>
    <w:rsid w:val="00006780"/>
    <w:rsid w:val="0000688F"/>
    <w:rsid w:val="0000689E"/>
    <w:rsid w:val="00006C7A"/>
    <w:rsid w:val="00006F57"/>
    <w:rsid w:val="00007207"/>
    <w:rsid w:val="000072BD"/>
    <w:rsid w:val="00007500"/>
    <w:rsid w:val="00007605"/>
    <w:rsid w:val="000077B5"/>
    <w:rsid w:val="0000792C"/>
    <w:rsid w:val="00007CEF"/>
    <w:rsid w:val="0001004F"/>
    <w:rsid w:val="000101D0"/>
    <w:rsid w:val="000101EF"/>
    <w:rsid w:val="00010CF1"/>
    <w:rsid w:val="00010E97"/>
    <w:rsid w:val="00010FD1"/>
    <w:rsid w:val="000116CB"/>
    <w:rsid w:val="00011703"/>
    <w:rsid w:val="00011C58"/>
    <w:rsid w:val="000124D1"/>
    <w:rsid w:val="00012D90"/>
    <w:rsid w:val="0001321B"/>
    <w:rsid w:val="0001343D"/>
    <w:rsid w:val="00013633"/>
    <w:rsid w:val="000137FF"/>
    <w:rsid w:val="0001396F"/>
    <w:rsid w:val="00013B63"/>
    <w:rsid w:val="000141F0"/>
    <w:rsid w:val="00014D13"/>
    <w:rsid w:val="00015BCB"/>
    <w:rsid w:val="000162B2"/>
    <w:rsid w:val="0001634E"/>
    <w:rsid w:val="00016DCE"/>
    <w:rsid w:val="00016FF6"/>
    <w:rsid w:val="0001729B"/>
    <w:rsid w:val="000172CF"/>
    <w:rsid w:val="00017309"/>
    <w:rsid w:val="000174BE"/>
    <w:rsid w:val="000178B8"/>
    <w:rsid w:val="00020250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7B0"/>
    <w:rsid w:val="000228C4"/>
    <w:rsid w:val="0002330A"/>
    <w:rsid w:val="00023545"/>
    <w:rsid w:val="00023564"/>
    <w:rsid w:val="00023C29"/>
    <w:rsid w:val="00024478"/>
    <w:rsid w:val="000246B0"/>
    <w:rsid w:val="00024B02"/>
    <w:rsid w:val="00024C1F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3D9"/>
    <w:rsid w:val="0002790C"/>
    <w:rsid w:val="000300FE"/>
    <w:rsid w:val="00030365"/>
    <w:rsid w:val="00030634"/>
    <w:rsid w:val="00030766"/>
    <w:rsid w:val="00030E46"/>
    <w:rsid w:val="00030ED5"/>
    <w:rsid w:val="00030F74"/>
    <w:rsid w:val="00031242"/>
    <w:rsid w:val="00031312"/>
    <w:rsid w:val="00031498"/>
    <w:rsid w:val="00031530"/>
    <w:rsid w:val="00031815"/>
    <w:rsid w:val="00031ECE"/>
    <w:rsid w:val="00031EDD"/>
    <w:rsid w:val="00032043"/>
    <w:rsid w:val="000321DC"/>
    <w:rsid w:val="00032449"/>
    <w:rsid w:val="00032A64"/>
    <w:rsid w:val="000334D2"/>
    <w:rsid w:val="00033834"/>
    <w:rsid w:val="00033A55"/>
    <w:rsid w:val="00033AE8"/>
    <w:rsid w:val="00033E5C"/>
    <w:rsid w:val="00033EC5"/>
    <w:rsid w:val="00033F17"/>
    <w:rsid w:val="000348D8"/>
    <w:rsid w:val="000349B7"/>
    <w:rsid w:val="00034DC2"/>
    <w:rsid w:val="000350B6"/>
    <w:rsid w:val="000351E0"/>
    <w:rsid w:val="00035237"/>
    <w:rsid w:val="0003540B"/>
    <w:rsid w:val="000356E1"/>
    <w:rsid w:val="00035958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96E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9A8"/>
    <w:rsid w:val="00042BFC"/>
    <w:rsid w:val="000430CF"/>
    <w:rsid w:val="00043703"/>
    <w:rsid w:val="000437AB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78C"/>
    <w:rsid w:val="00045B35"/>
    <w:rsid w:val="00045D8F"/>
    <w:rsid w:val="0004650F"/>
    <w:rsid w:val="00046CD6"/>
    <w:rsid w:val="00046CE4"/>
    <w:rsid w:val="00046F8B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DCC"/>
    <w:rsid w:val="00051135"/>
    <w:rsid w:val="000512DF"/>
    <w:rsid w:val="00051586"/>
    <w:rsid w:val="00051CE9"/>
    <w:rsid w:val="00051D7A"/>
    <w:rsid w:val="0005201C"/>
    <w:rsid w:val="000527B6"/>
    <w:rsid w:val="0005291A"/>
    <w:rsid w:val="0005298C"/>
    <w:rsid w:val="00052AE3"/>
    <w:rsid w:val="000531A8"/>
    <w:rsid w:val="000532F8"/>
    <w:rsid w:val="000537DB"/>
    <w:rsid w:val="00053849"/>
    <w:rsid w:val="00053A47"/>
    <w:rsid w:val="0005456E"/>
    <w:rsid w:val="000545F9"/>
    <w:rsid w:val="0005468A"/>
    <w:rsid w:val="00054ACE"/>
    <w:rsid w:val="00054DAB"/>
    <w:rsid w:val="00054EC3"/>
    <w:rsid w:val="0005504C"/>
    <w:rsid w:val="0005539F"/>
    <w:rsid w:val="00055873"/>
    <w:rsid w:val="00055B8E"/>
    <w:rsid w:val="00055FF4"/>
    <w:rsid w:val="0005602E"/>
    <w:rsid w:val="00056057"/>
    <w:rsid w:val="00056F6D"/>
    <w:rsid w:val="000570E4"/>
    <w:rsid w:val="000572A7"/>
    <w:rsid w:val="00057460"/>
    <w:rsid w:val="00057511"/>
    <w:rsid w:val="0005787A"/>
    <w:rsid w:val="0005790D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336"/>
    <w:rsid w:val="00061985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83F"/>
    <w:rsid w:val="00066DAF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010"/>
    <w:rsid w:val="000701CD"/>
    <w:rsid w:val="00070378"/>
    <w:rsid w:val="000708FA"/>
    <w:rsid w:val="00070CB1"/>
    <w:rsid w:val="00070E4C"/>
    <w:rsid w:val="00071034"/>
    <w:rsid w:val="0007118F"/>
    <w:rsid w:val="000715BD"/>
    <w:rsid w:val="000716FB"/>
    <w:rsid w:val="00071E9B"/>
    <w:rsid w:val="00071F18"/>
    <w:rsid w:val="000721FD"/>
    <w:rsid w:val="000725C2"/>
    <w:rsid w:val="00072E75"/>
    <w:rsid w:val="00072EFA"/>
    <w:rsid w:val="00072F99"/>
    <w:rsid w:val="00073281"/>
    <w:rsid w:val="00073785"/>
    <w:rsid w:val="00073E78"/>
    <w:rsid w:val="00074119"/>
    <w:rsid w:val="00074375"/>
    <w:rsid w:val="000743A0"/>
    <w:rsid w:val="0007483C"/>
    <w:rsid w:val="00074BF5"/>
    <w:rsid w:val="000752CD"/>
    <w:rsid w:val="00075680"/>
    <w:rsid w:val="0007590A"/>
    <w:rsid w:val="00075999"/>
    <w:rsid w:val="00075C16"/>
    <w:rsid w:val="00075D6B"/>
    <w:rsid w:val="0007747E"/>
    <w:rsid w:val="0007756B"/>
    <w:rsid w:val="00077579"/>
    <w:rsid w:val="000776CD"/>
    <w:rsid w:val="00077C7F"/>
    <w:rsid w:val="000805B2"/>
    <w:rsid w:val="00080786"/>
    <w:rsid w:val="00080D68"/>
    <w:rsid w:val="00080D74"/>
    <w:rsid w:val="000814B2"/>
    <w:rsid w:val="00081534"/>
    <w:rsid w:val="00082152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E97"/>
    <w:rsid w:val="00083EBD"/>
    <w:rsid w:val="00084255"/>
    <w:rsid w:val="00085201"/>
    <w:rsid w:val="00085211"/>
    <w:rsid w:val="00085239"/>
    <w:rsid w:val="0008579B"/>
    <w:rsid w:val="00085EB7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5C2"/>
    <w:rsid w:val="00091714"/>
    <w:rsid w:val="00091C08"/>
    <w:rsid w:val="00092090"/>
    <w:rsid w:val="000921E3"/>
    <w:rsid w:val="00092334"/>
    <w:rsid w:val="00092EBB"/>
    <w:rsid w:val="000931C3"/>
    <w:rsid w:val="00093B23"/>
    <w:rsid w:val="00093EA6"/>
    <w:rsid w:val="0009437A"/>
    <w:rsid w:val="000947B7"/>
    <w:rsid w:val="00094CFE"/>
    <w:rsid w:val="00094D56"/>
    <w:rsid w:val="00095127"/>
    <w:rsid w:val="000955C8"/>
    <w:rsid w:val="00095671"/>
    <w:rsid w:val="00095920"/>
    <w:rsid w:val="00095B33"/>
    <w:rsid w:val="00095F53"/>
    <w:rsid w:val="0009612D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9F0"/>
    <w:rsid w:val="00097AE8"/>
    <w:rsid w:val="000A0253"/>
    <w:rsid w:val="000A02DC"/>
    <w:rsid w:val="000A0CA1"/>
    <w:rsid w:val="000A0CE8"/>
    <w:rsid w:val="000A0E99"/>
    <w:rsid w:val="000A1882"/>
    <w:rsid w:val="000A1AD3"/>
    <w:rsid w:val="000A1B13"/>
    <w:rsid w:val="000A1D49"/>
    <w:rsid w:val="000A1F28"/>
    <w:rsid w:val="000A2131"/>
    <w:rsid w:val="000A23B7"/>
    <w:rsid w:val="000A24CC"/>
    <w:rsid w:val="000A2B29"/>
    <w:rsid w:val="000A2D70"/>
    <w:rsid w:val="000A2F63"/>
    <w:rsid w:val="000A310F"/>
    <w:rsid w:val="000A336F"/>
    <w:rsid w:val="000A34D8"/>
    <w:rsid w:val="000A3561"/>
    <w:rsid w:val="000A3A3A"/>
    <w:rsid w:val="000A3ACB"/>
    <w:rsid w:val="000A4492"/>
    <w:rsid w:val="000A47AC"/>
    <w:rsid w:val="000A49DE"/>
    <w:rsid w:val="000A4B74"/>
    <w:rsid w:val="000A52B9"/>
    <w:rsid w:val="000A54DF"/>
    <w:rsid w:val="000A57C8"/>
    <w:rsid w:val="000A5AE2"/>
    <w:rsid w:val="000A61CB"/>
    <w:rsid w:val="000A6368"/>
    <w:rsid w:val="000A64B8"/>
    <w:rsid w:val="000A6788"/>
    <w:rsid w:val="000A6AC6"/>
    <w:rsid w:val="000A6CFE"/>
    <w:rsid w:val="000A6E10"/>
    <w:rsid w:val="000A6FDD"/>
    <w:rsid w:val="000A7760"/>
    <w:rsid w:val="000A7C88"/>
    <w:rsid w:val="000A7D5C"/>
    <w:rsid w:val="000A7E17"/>
    <w:rsid w:val="000B016D"/>
    <w:rsid w:val="000B0173"/>
    <w:rsid w:val="000B02C2"/>
    <w:rsid w:val="000B081C"/>
    <w:rsid w:val="000B0B89"/>
    <w:rsid w:val="000B10AB"/>
    <w:rsid w:val="000B17A1"/>
    <w:rsid w:val="000B1CD3"/>
    <w:rsid w:val="000B1D11"/>
    <w:rsid w:val="000B2074"/>
    <w:rsid w:val="000B256B"/>
    <w:rsid w:val="000B28FA"/>
    <w:rsid w:val="000B2A25"/>
    <w:rsid w:val="000B2AAA"/>
    <w:rsid w:val="000B32D4"/>
    <w:rsid w:val="000B38DA"/>
    <w:rsid w:val="000B3F37"/>
    <w:rsid w:val="000B446D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B8B"/>
    <w:rsid w:val="000B6BDF"/>
    <w:rsid w:val="000B71B6"/>
    <w:rsid w:val="000B7387"/>
    <w:rsid w:val="000B76BB"/>
    <w:rsid w:val="000B7D5E"/>
    <w:rsid w:val="000C0061"/>
    <w:rsid w:val="000C0CF0"/>
    <w:rsid w:val="000C133A"/>
    <w:rsid w:val="000C143C"/>
    <w:rsid w:val="000C1DBD"/>
    <w:rsid w:val="000C1F69"/>
    <w:rsid w:val="000C23C2"/>
    <w:rsid w:val="000C2DE1"/>
    <w:rsid w:val="000C393F"/>
    <w:rsid w:val="000C3987"/>
    <w:rsid w:val="000C3EB8"/>
    <w:rsid w:val="000C3F16"/>
    <w:rsid w:val="000C42D9"/>
    <w:rsid w:val="000C42F5"/>
    <w:rsid w:val="000C44B7"/>
    <w:rsid w:val="000C4C76"/>
    <w:rsid w:val="000C550B"/>
    <w:rsid w:val="000C5669"/>
    <w:rsid w:val="000C5759"/>
    <w:rsid w:val="000C59A5"/>
    <w:rsid w:val="000C5B11"/>
    <w:rsid w:val="000C5E7D"/>
    <w:rsid w:val="000C6574"/>
    <w:rsid w:val="000C65B6"/>
    <w:rsid w:val="000C667D"/>
    <w:rsid w:val="000C673C"/>
    <w:rsid w:val="000C69F8"/>
    <w:rsid w:val="000C6C96"/>
    <w:rsid w:val="000C71D9"/>
    <w:rsid w:val="000C7315"/>
    <w:rsid w:val="000C77E1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1B7E"/>
    <w:rsid w:val="000D206C"/>
    <w:rsid w:val="000D23C1"/>
    <w:rsid w:val="000D23F0"/>
    <w:rsid w:val="000D2791"/>
    <w:rsid w:val="000D2AE0"/>
    <w:rsid w:val="000D2EA5"/>
    <w:rsid w:val="000D335D"/>
    <w:rsid w:val="000D35D4"/>
    <w:rsid w:val="000D362A"/>
    <w:rsid w:val="000D37FA"/>
    <w:rsid w:val="000D395D"/>
    <w:rsid w:val="000D3A6C"/>
    <w:rsid w:val="000D4324"/>
    <w:rsid w:val="000D46EE"/>
    <w:rsid w:val="000D4ABD"/>
    <w:rsid w:val="000D4DE6"/>
    <w:rsid w:val="000D4DFF"/>
    <w:rsid w:val="000D4EF2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97E"/>
    <w:rsid w:val="000D6B62"/>
    <w:rsid w:val="000D6E96"/>
    <w:rsid w:val="000D6F11"/>
    <w:rsid w:val="000D7268"/>
    <w:rsid w:val="000D729D"/>
    <w:rsid w:val="000D74D7"/>
    <w:rsid w:val="000D75CC"/>
    <w:rsid w:val="000D7783"/>
    <w:rsid w:val="000D79CA"/>
    <w:rsid w:val="000D7A1D"/>
    <w:rsid w:val="000D7B5E"/>
    <w:rsid w:val="000D7BDE"/>
    <w:rsid w:val="000D7C7C"/>
    <w:rsid w:val="000D7EF2"/>
    <w:rsid w:val="000E011D"/>
    <w:rsid w:val="000E0A57"/>
    <w:rsid w:val="000E0B1B"/>
    <w:rsid w:val="000E0C8A"/>
    <w:rsid w:val="000E14B9"/>
    <w:rsid w:val="000E15FE"/>
    <w:rsid w:val="000E182B"/>
    <w:rsid w:val="000E1A49"/>
    <w:rsid w:val="000E1E8E"/>
    <w:rsid w:val="000E1EF9"/>
    <w:rsid w:val="000E24CC"/>
    <w:rsid w:val="000E279B"/>
    <w:rsid w:val="000E2AC1"/>
    <w:rsid w:val="000E2B02"/>
    <w:rsid w:val="000E2D8C"/>
    <w:rsid w:val="000E3075"/>
    <w:rsid w:val="000E3229"/>
    <w:rsid w:val="000E3358"/>
    <w:rsid w:val="000E3681"/>
    <w:rsid w:val="000E38ED"/>
    <w:rsid w:val="000E39F1"/>
    <w:rsid w:val="000E3F84"/>
    <w:rsid w:val="000E4212"/>
    <w:rsid w:val="000E45C8"/>
    <w:rsid w:val="000E471D"/>
    <w:rsid w:val="000E48CD"/>
    <w:rsid w:val="000E4C9B"/>
    <w:rsid w:val="000E4D01"/>
    <w:rsid w:val="000E5830"/>
    <w:rsid w:val="000E5C4E"/>
    <w:rsid w:val="000E633D"/>
    <w:rsid w:val="000E63A0"/>
    <w:rsid w:val="000E65A7"/>
    <w:rsid w:val="000E6635"/>
    <w:rsid w:val="000E6A8C"/>
    <w:rsid w:val="000E6F62"/>
    <w:rsid w:val="000E7154"/>
    <w:rsid w:val="000E7535"/>
    <w:rsid w:val="000E7B48"/>
    <w:rsid w:val="000E7B97"/>
    <w:rsid w:val="000E7F51"/>
    <w:rsid w:val="000F00D8"/>
    <w:rsid w:val="000F036B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6DB"/>
    <w:rsid w:val="000F2965"/>
    <w:rsid w:val="000F2987"/>
    <w:rsid w:val="000F2F75"/>
    <w:rsid w:val="000F30B0"/>
    <w:rsid w:val="000F315D"/>
    <w:rsid w:val="000F34C7"/>
    <w:rsid w:val="000F36E9"/>
    <w:rsid w:val="000F3B40"/>
    <w:rsid w:val="000F3FFF"/>
    <w:rsid w:val="000F42EA"/>
    <w:rsid w:val="000F4363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960"/>
    <w:rsid w:val="000F5A79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36"/>
    <w:rsid w:val="00101489"/>
    <w:rsid w:val="00101513"/>
    <w:rsid w:val="00101A0E"/>
    <w:rsid w:val="00101ACE"/>
    <w:rsid w:val="00101C0F"/>
    <w:rsid w:val="00101E37"/>
    <w:rsid w:val="00102147"/>
    <w:rsid w:val="001021B6"/>
    <w:rsid w:val="00102D2E"/>
    <w:rsid w:val="0010341A"/>
    <w:rsid w:val="00103658"/>
    <w:rsid w:val="0010366C"/>
    <w:rsid w:val="00104058"/>
    <w:rsid w:val="0010405D"/>
    <w:rsid w:val="0010413F"/>
    <w:rsid w:val="00104228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7EC"/>
    <w:rsid w:val="001069B2"/>
    <w:rsid w:val="00106A95"/>
    <w:rsid w:val="00106CC3"/>
    <w:rsid w:val="00106E7E"/>
    <w:rsid w:val="001074D1"/>
    <w:rsid w:val="00107522"/>
    <w:rsid w:val="00107600"/>
    <w:rsid w:val="00107C26"/>
    <w:rsid w:val="001107FE"/>
    <w:rsid w:val="001108AF"/>
    <w:rsid w:val="00110F4C"/>
    <w:rsid w:val="00110FBF"/>
    <w:rsid w:val="00111169"/>
    <w:rsid w:val="00111197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7E"/>
    <w:rsid w:val="001147B8"/>
    <w:rsid w:val="00114949"/>
    <w:rsid w:val="00114A39"/>
    <w:rsid w:val="00114E61"/>
    <w:rsid w:val="00114EA7"/>
    <w:rsid w:val="0011536C"/>
    <w:rsid w:val="00115716"/>
    <w:rsid w:val="0011584C"/>
    <w:rsid w:val="001159D0"/>
    <w:rsid w:val="00115D19"/>
    <w:rsid w:val="00115D70"/>
    <w:rsid w:val="00115F76"/>
    <w:rsid w:val="00115FC2"/>
    <w:rsid w:val="001161F8"/>
    <w:rsid w:val="0011677E"/>
    <w:rsid w:val="00116C09"/>
    <w:rsid w:val="00116EBA"/>
    <w:rsid w:val="00116F22"/>
    <w:rsid w:val="00117957"/>
    <w:rsid w:val="00117B90"/>
    <w:rsid w:val="0012022B"/>
    <w:rsid w:val="001202A3"/>
    <w:rsid w:val="001203DB"/>
    <w:rsid w:val="0012079F"/>
    <w:rsid w:val="001207F3"/>
    <w:rsid w:val="00120C4E"/>
    <w:rsid w:val="00120D2A"/>
    <w:rsid w:val="0012160E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6E4"/>
    <w:rsid w:val="00123975"/>
    <w:rsid w:val="00123A55"/>
    <w:rsid w:val="00123DED"/>
    <w:rsid w:val="00123EA5"/>
    <w:rsid w:val="00124150"/>
    <w:rsid w:val="001241B0"/>
    <w:rsid w:val="0012423A"/>
    <w:rsid w:val="0012435D"/>
    <w:rsid w:val="00124420"/>
    <w:rsid w:val="0012467D"/>
    <w:rsid w:val="001246EC"/>
    <w:rsid w:val="001249BA"/>
    <w:rsid w:val="001249D7"/>
    <w:rsid w:val="00124B40"/>
    <w:rsid w:val="00124C33"/>
    <w:rsid w:val="00124E10"/>
    <w:rsid w:val="00125078"/>
    <w:rsid w:val="00125285"/>
    <w:rsid w:val="001252FE"/>
    <w:rsid w:val="001257E6"/>
    <w:rsid w:val="00125AD7"/>
    <w:rsid w:val="0012613D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7F9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5D5"/>
    <w:rsid w:val="001348C5"/>
    <w:rsid w:val="00134D73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BC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CF7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1EE"/>
    <w:rsid w:val="001426EA"/>
    <w:rsid w:val="0014297C"/>
    <w:rsid w:val="00142D73"/>
    <w:rsid w:val="00142E42"/>
    <w:rsid w:val="00142F87"/>
    <w:rsid w:val="001433C9"/>
    <w:rsid w:val="0014353B"/>
    <w:rsid w:val="0014371C"/>
    <w:rsid w:val="00143932"/>
    <w:rsid w:val="00143E78"/>
    <w:rsid w:val="00143FFE"/>
    <w:rsid w:val="001445AA"/>
    <w:rsid w:val="0014471E"/>
    <w:rsid w:val="00144788"/>
    <w:rsid w:val="0014491B"/>
    <w:rsid w:val="001449F4"/>
    <w:rsid w:val="00144B3F"/>
    <w:rsid w:val="00144E04"/>
    <w:rsid w:val="0014519B"/>
    <w:rsid w:val="001454C4"/>
    <w:rsid w:val="00145723"/>
    <w:rsid w:val="00145731"/>
    <w:rsid w:val="00146129"/>
    <w:rsid w:val="0014624C"/>
    <w:rsid w:val="00146377"/>
    <w:rsid w:val="0014652F"/>
    <w:rsid w:val="001466F4"/>
    <w:rsid w:val="001468E3"/>
    <w:rsid w:val="00146AFF"/>
    <w:rsid w:val="00146BC8"/>
    <w:rsid w:val="00146DA7"/>
    <w:rsid w:val="00146EDA"/>
    <w:rsid w:val="001472C2"/>
    <w:rsid w:val="001473C3"/>
    <w:rsid w:val="001477C4"/>
    <w:rsid w:val="0014799C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08D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378"/>
    <w:rsid w:val="001544AB"/>
    <w:rsid w:val="00154620"/>
    <w:rsid w:val="00154711"/>
    <w:rsid w:val="00154A24"/>
    <w:rsid w:val="00154B50"/>
    <w:rsid w:val="00154E96"/>
    <w:rsid w:val="00154FDA"/>
    <w:rsid w:val="00155B77"/>
    <w:rsid w:val="00155BAD"/>
    <w:rsid w:val="00155F7A"/>
    <w:rsid w:val="001560F3"/>
    <w:rsid w:val="00156145"/>
    <w:rsid w:val="00156260"/>
    <w:rsid w:val="0015674F"/>
    <w:rsid w:val="00157966"/>
    <w:rsid w:val="0016019C"/>
    <w:rsid w:val="00160668"/>
    <w:rsid w:val="00160674"/>
    <w:rsid w:val="00160786"/>
    <w:rsid w:val="0016079B"/>
    <w:rsid w:val="001618A3"/>
    <w:rsid w:val="00161D33"/>
    <w:rsid w:val="0016207A"/>
    <w:rsid w:val="00162262"/>
    <w:rsid w:val="00162BD5"/>
    <w:rsid w:val="00162CF1"/>
    <w:rsid w:val="00162F82"/>
    <w:rsid w:val="001630E4"/>
    <w:rsid w:val="001637CC"/>
    <w:rsid w:val="001639BC"/>
    <w:rsid w:val="001639E6"/>
    <w:rsid w:val="00163AFC"/>
    <w:rsid w:val="001645AA"/>
    <w:rsid w:val="00164646"/>
    <w:rsid w:val="001647FA"/>
    <w:rsid w:val="001648C7"/>
    <w:rsid w:val="001649D4"/>
    <w:rsid w:val="00164C22"/>
    <w:rsid w:val="00165137"/>
    <w:rsid w:val="00166305"/>
    <w:rsid w:val="0016634F"/>
    <w:rsid w:val="0016683C"/>
    <w:rsid w:val="001669F9"/>
    <w:rsid w:val="00166B63"/>
    <w:rsid w:val="0016700E"/>
    <w:rsid w:val="0016711A"/>
    <w:rsid w:val="0016764C"/>
    <w:rsid w:val="00167709"/>
    <w:rsid w:val="00167713"/>
    <w:rsid w:val="00167806"/>
    <w:rsid w:val="00170397"/>
    <w:rsid w:val="001706E4"/>
    <w:rsid w:val="001708B1"/>
    <w:rsid w:val="001708D0"/>
    <w:rsid w:val="0017100C"/>
    <w:rsid w:val="00171730"/>
    <w:rsid w:val="001718B8"/>
    <w:rsid w:val="00171944"/>
    <w:rsid w:val="00171C34"/>
    <w:rsid w:val="00171D7E"/>
    <w:rsid w:val="00171F14"/>
    <w:rsid w:val="0017226B"/>
    <w:rsid w:val="00172903"/>
    <w:rsid w:val="001729E1"/>
    <w:rsid w:val="001729E9"/>
    <w:rsid w:val="00172B61"/>
    <w:rsid w:val="00172C20"/>
    <w:rsid w:val="001732E4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BE4"/>
    <w:rsid w:val="00174DDB"/>
    <w:rsid w:val="00174E20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B65"/>
    <w:rsid w:val="00176F85"/>
    <w:rsid w:val="00177036"/>
    <w:rsid w:val="0017714C"/>
    <w:rsid w:val="0017722E"/>
    <w:rsid w:val="001776CA"/>
    <w:rsid w:val="00177711"/>
    <w:rsid w:val="001779DD"/>
    <w:rsid w:val="00177A0D"/>
    <w:rsid w:val="00177D74"/>
    <w:rsid w:val="00177D7D"/>
    <w:rsid w:val="00177DFF"/>
    <w:rsid w:val="00177EBD"/>
    <w:rsid w:val="00177EF8"/>
    <w:rsid w:val="001800DB"/>
    <w:rsid w:val="00180149"/>
    <w:rsid w:val="0018016C"/>
    <w:rsid w:val="001804F1"/>
    <w:rsid w:val="00180988"/>
    <w:rsid w:val="001809D8"/>
    <w:rsid w:val="00180BC4"/>
    <w:rsid w:val="00180E60"/>
    <w:rsid w:val="001817BA"/>
    <w:rsid w:val="00181B3A"/>
    <w:rsid w:val="001820B2"/>
    <w:rsid w:val="001821E9"/>
    <w:rsid w:val="00182608"/>
    <w:rsid w:val="00182649"/>
    <w:rsid w:val="001829B5"/>
    <w:rsid w:val="00182E75"/>
    <w:rsid w:val="00182E85"/>
    <w:rsid w:val="00183620"/>
    <w:rsid w:val="001836DF"/>
    <w:rsid w:val="00183CC6"/>
    <w:rsid w:val="00183D5F"/>
    <w:rsid w:val="00183D8A"/>
    <w:rsid w:val="00183E8B"/>
    <w:rsid w:val="00183F11"/>
    <w:rsid w:val="001840F5"/>
    <w:rsid w:val="001845EE"/>
    <w:rsid w:val="00184B15"/>
    <w:rsid w:val="00184C1A"/>
    <w:rsid w:val="00184DAB"/>
    <w:rsid w:val="00184F51"/>
    <w:rsid w:val="00185257"/>
    <w:rsid w:val="001852B4"/>
    <w:rsid w:val="001856B0"/>
    <w:rsid w:val="00185E59"/>
    <w:rsid w:val="00185E97"/>
    <w:rsid w:val="00185EB7"/>
    <w:rsid w:val="00185F10"/>
    <w:rsid w:val="00186395"/>
    <w:rsid w:val="001867A3"/>
    <w:rsid w:val="001867DC"/>
    <w:rsid w:val="0018691B"/>
    <w:rsid w:val="00186B2E"/>
    <w:rsid w:val="00186B4D"/>
    <w:rsid w:val="0018767B"/>
    <w:rsid w:val="00187F9A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A66"/>
    <w:rsid w:val="00192CB0"/>
    <w:rsid w:val="00192D98"/>
    <w:rsid w:val="001938EA"/>
    <w:rsid w:val="00193987"/>
    <w:rsid w:val="00194465"/>
    <w:rsid w:val="00194A69"/>
    <w:rsid w:val="00194FBD"/>
    <w:rsid w:val="00195198"/>
    <w:rsid w:val="0019573B"/>
    <w:rsid w:val="00195813"/>
    <w:rsid w:val="0019592C"/>
    <w:rsid w:val="001959C3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4CF"/>
    <w:rsid w:val="001A067A"/>
    <w:rsid w:val="001A0727"/>
    <w:rsid w:val="001A0B2C"/>
    <w:rsid w:val="001A0B49"/>
    <w:rsid w:val="001A0C32"/>
    <w:rsid w:val="001A10FA"/>
    <w:rsid w:val="001A11B9"/>
    <w:rsid w:val="001A2043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BB1"/>
    <w:rsid w:val="001A3D5B"/>
    <w:rsid w:val="001A3F0F"/>
    <w:rsid w:val="001A3FA5"/>
    <w:rsid w:val="001A448D"/>
    <w:rsid w:val="001A49D2"/>
    <w:rsid w:val="001A4CED"/>
    <w:rsid w:val="001A4EDF"/>
    <w:rsid w:val="001A5174"/>
    <w:rsid w:val="001A558F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27C"/>
    <w:rsid w:val="001B0489"/>
    <w:rsid w:val="001B0F1F"/>
    <w:rsid w:val="001B140E"/>
    <w:rsid w:val="001B1522"/>
    <w:rsid w:val="001B1552"/>
    <w:rsid w:val="001B1565"/>
    <w:rsid w:val="001B1F17"/>
    <w:rsid w:val="001B1F29"/>
    <w:rsid w:val="001B2085"/>
    <w:rsid w:val="001B20BA"/>
    <w:rsid w:val="001B26EE"/>
    <w:rsid w:val="001B2993"/>
    <w:rsid w:val="001B337E"/>
    <w:rsid w:val="001B33B4"/>
    <w:rsid w:val="001B345B"/>
    <w:rsid w:val="001B3754"/>
    <w:rsid w:val="001B3842"/>
    <w:rsid w:val="001B3FD9"/>
    <w:rsid w:val="001B446B"/>
    <w:rsid w:val="001B46A1"/>
    <w:rsid w:val="001B4B6E"/>
    <w:rsid w:val="001B5332"/>
    <w:rsid w:val="001B53B3"/>
    <w:rsid w:val="001B54C9"/>
    <w:rsid w:val="001B54E9"/>
    <w:rsid w:val="001B5F67"/>
    <w:rsid w:val="001B62E0"/>
    <w:rsid w:val="001B6488"/>
    <w:rsid w:val="001B6619"/>
    <w:rsid w:val="001B6C77"/>
    <w:rsid w:val="001B70CF"/>
    <w:rsid w:val="001B716B"/>
    <w:rsid w:val="001B73D7"/>
    <w:rsid w:val="001B73DF"/>
    <w:rsid w:val="001B748B"/>
    <w:rsid w:val="001B7595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141"/>
    <w:rsid w:val="001C4354"/>
    <w:rsid w:val="001C4F5F"/>
    <w:rsid w:val="001C518A"/>
    <w:rsid w:val="001C5594"/>
    <w:rsid w:val="001C589B"/>
    <w:rsid w:val="001C58A6"/>
    <w:rsid w:val="001C5A7B"/>
    <w:rsid w:val="001C5F88"/>
    <w:rsid w:val="001C619C"/>
    <w:rsid w:val="001C6208"/>
    <w:rsid w:val="001C6AA5"/>
    <w:rsid w:val="001C70EF"/>
    <w:rsid w:val="001C715F"/>
    <w:rsid w:val="001C7185"/>
    <w:rsid w:val="001C7AB6"/>
    <w:rsid w:val="001C7F47"/>
    <w:rsid w:val="001D006C"/>
    <w:rsid w:val="001D0578"/>
    <w:rsid w:val="001D0593"/>
    <w:rsid w:val="001D080E"/>
    <w:rsid w:val="001D1258"/>
    <w:rsid w:val="001D1265"/>
    <w:rsid w:val="001D13B0"/>
    <w:rsid w:val="001D15D4"/>
    <w:rsid w:val="001D19F8"/>
    <w:rsid w:val="001D1AE3"/>
    <w:rsid w:val="001D1CFF"/>
    <w:rsid w:val="001D2B3C"/>
    <w:rsid w:val="001D2B9E"/>
    <w:rsid w:val="001D2BB2"/>
    <w:rsid w:val="001D2E6C"/>
    <w:rsid w:val="001D2ECD"/>
    <w:rsid w:val="001D329E"/>
    <w:rsid w:val="001D34EC"/>
    <w:rsid w:val="001D3AEB"/>
    <w:rsid w:val="001D3C41"/>
    <w:rsid w:val="001D3C68"/>
    <w:rsid w:val="001D4315"/>
    <w:rsid w:val="001D43C0"/>
    <w:rsid w:val="001D452A"/>
    <w:rsid w:val="001D4969"/>
    <w:rsid w:val="001D49CB"/>
    <w:rsid w:val="001D4AF0"/>
    <w:rsid w:val="001D4F24"/>
    <w:rsid w:val="001D506F"/>
    <w:rsid w:val="001D54E8"/>
    <w:rsid w:val="001D562F"/>
    <w:rsid w:val="001D57BC"/>
    <w:rsid w:val="001D5990"/>
    <w:rsid w:val="001D5C99"/>
    <w:rsid w:val="001D5D97"/>
    <w:rsid w:val="001D5E31"/>
    <w:rsid w:val="001D618F"/>
    <w:rsid w:val="001D6433"/>
    <w:rsid w:val="001D6C2F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0F7A"/>
    <w:rsid w:val="001E111F"/>
    <w:rsid w:val="001E1284"/>
    <w:rsid w:val="001E13E0"/>
    <w:rsid w:val="001E1524"/>
    <w:rsid w:val="001E1BE5"/>
    <w:rsid w:val="001E1D3C"/>
    <w:rsid w:val="001E1DDE"/>
    <w:rsid w:val="001E1F41"/>
    <w:rsid w:val="001E1FD2"/>
    <w:rsid w:val="001E220A"/>
    <w:rsid w:val="001E251E"/>
    <w:rsid w:val="001E266E"/>
    <w:rsid w:val="001E29C3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6BD"/>
    <w:rsid w:val="001E4704"/>
    <w:rsid w:val="001E4841"/>
    <w:rsid w:val="001E4EBD"/>
    <w:rsid w:val="001E50CB"/>
    <w:rsid w:val="001E5BB2"/>
    <w:rsid w:val="001E5C43"/>
    <w:rsid w:val="001E5D1F"/>
    <w:rsid w:val="001E6280"/>
    <w:rsid w:val="001E6419"/>
    <w:rsid w:val="001E6446"/>
    <w:rsid w:val="001E684F"/>
    <w:rsid w:val="001E6C1B"/>
    <w:rsid w:val="001E6DE6"/>
    <w:rsid w:val="001E6F14"/>
    <w:rsid w:val="001E709C"/>
    <w:rsid w:val="001E719A"/>
    <w:rsid w:val="001E750C"/>
    <w:rsid w:val="001E7632"/>
    <w:rsid w:val="001E7922"/>
    <w:rsid w:val="001E7AFE"/>
    <w:rsid w:val="001E7D47"/>
    <w:rsid w:val="001F0546"/>
    <w:rsid w:val="001F0DDF"/>
    <w:rsid w:val="001F134F"/>
    <w:rsid w:val="001F16FD"/>
    <w:rsid w:val="001F1B1E"/>
    <w:rsid w:val="001F1DC6"/>
    <w:rsid w:val="001F1DFA"/>
    <w:rsid w:val="001F22A9"/>
    <w:rsid w:val="001F2536"/>
    <w:rsid w:val="001F26BB"/>
    <w:rsid w:val="001F26E9"/>
    <w:rsid w:val="001F2DB3"/>
    <w:rsid w:val="001F2E08"/>
    <w:rsid w:val="001F330A"/>
    <w:rsid w:val="001F3721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078"/>
    <w:rsid w:val="001F6192"/>
    <w:rsid w:val="001F61FF"/>
    <w:rsid w:val="001F623C"/>
    <w:rsid w:val="001F6408"/>
    <w:rsid w:val="001F644E"/>
    <w:rsid w:val="001F697C"/>
    <w:rsid w:val="001F6C49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1E31"/>
    <w:rsid w:val="00202201"/>
    <w:rsid w:val="0020225A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07F77"/>
    <w:rsid w:val="00210018"/>
    <w:rsid w:val="0021014A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A9C"/>
    <w:rsid w:val="00211D31"/>
    <w:rsid w:val="00211DD9"/>
    <w:rsid w:val="00211F07"/>
    <w:rsid w:val="002120C7"/>
    <w:rsid w:val="00212519"/>
    <w:rsid w:val="002125B4"/>
    <w:rsid w:val="00212816"/>
    <w:rsid w:val="00212D30"/>
    <w:rsid w:val="0021306B"/>
    <w:rsid w:val="002130BD"/>
    <w:rsid w:val="0021356F"/>
    <w:rsid w:val="00213851"/>
    <w:rsid w:val="00213F38"/>
    <w:rsid w:val="00214005"/>
    <w:rsid w:val="002140D1"/>
    <w:rsid w:val="002145A2"/>
    <w:rsid w:val="00214E0D"/>
    <w:rsid w:val="0021500F"/>
    <w:rsid w:val="0021586D"/>
    <w:rsid w:val="00215C4D"/>
    <w:rsid w:val="0021612A"/>
    <w:rsid w:val="0021619F"/>
    <w:rsid w:val="00216246"/>
    <w:rsid w:val="002162EA"/>
    <w:rsid w:val="002165F9"/>
    <w:rsid w:val="00216685"/>
    <w:rsid w:val="00216B17"/>
    <w:rsid w:val="00216BBF"/>
    <w:rsid w:val="002170BB"/>
    <w:rsid w:val="00217135"/>
    <w:rsid w:val="0021737B"/>
    <w:rsid w:val="002177AC"/>
    <w:rsid w:val="002178BA"/>
    <w:rsid w:val="00217A06"/>
    <w:rsid w:val="00217A40"/>
    <w:rsid w:val="00217A6C"/>
    <w:rsid w:val="00217A8F"/>
    <w:rsid w:val="00217AC2"/>
    <w:rsid w:val="00217B94"/>
    <w:rsid w:val="00217CE8"/>
    <w:rsid w:val="002202EC"/>
    <w:rsid w:val="0022039A"/>
    <w:rsid w:val="002204ED"/>
    <w:rsid w:val="002208AA"/>
    <w:rsid w:val="00220AA0"/>
    <w:rsid w:val="00220E92"/>
    <w:rsid w:val="002211DD"/>
    <w:rsid w:val="0022135D"/>
    <w:rsid w:val="00221812"/>
    <w:rsid w:val="002222A4"/>
    <w:rsid w:val="0022230B"/>
    <w:rsid w:val="00222CE1"/>
    <w:rsid w:val="0022337A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5"/>
    <w:rsid w:val="00224AF9"/>
    <w:rsid w:val="00224C25"/>
    <w:rsid w:val="00225398"/>
    <w:rsid w:val="002255DD"/>
    <w:rsid w:val="00225EFC"/>
    <w:rsid w:val="00225FAF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9D2"/>
    <w:rsid w:val="00227A3E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741"/>
    <w:rsid w:val="00231929"/>
    <w:rsid w:val="00231C09"/>
    <w:rsid w:val="00231D67"/>
    <w:rsid w:val="00232191"/>
    <w:rsid w:val="002324D6"/>
    <w:rsid w:val="002325AF"/>
    <w:rsid w:val="00232E9D"/>
    <w:rsid w:val="00232ED9"/>
    <w:rsid w:val="002333D7"/>
    <w:rsid w:val="002336F1"/>
    <w:rsid w:val="0023386C"/>
    <w:rsid w:val="00233B04"/>
    <w:rsid w:val="00234112"/>
    <w:rsid w:val="00234260"/>
    <w:rsid w:val="002344C8"/>
    <w:rsid w:val="002349C5"/>
    <w:rsid w:val="00234B99"/>
    <w:rsid w:val="0023527D"/>
    <w:rsid w:val="00235581"/>
    <w:rsid w:val="00235698"/>
    <w:rsid w:val="00235724"/>
    <w:rsid w:val="0023598D"/>
    <w:rsid w:val="002361D3"/>
    <w:rsid w:val="00236EB2"/>
    <w:rsid w:val="00236F04"/>
    <w:rsid w:val="00236F55"/>
    <w:rsid w:val="00236F71"/>
    <w:rsid w:val="0023729A"/>
    <w:rsid w:val="002373FC"/>
    <w:rsid w:val="0023768D"/>
    <w:rsid w:val="0023776F"/>
    <w:rsid w:val="00237A90"/>
    <w:rsid w:val="00237B76"/>
    <w:rsid w:val="00237C6F"/>
    <w:rsid w:val="00237D22"/>
    <w:rsid w:val="00240B75"/>
    <w:rsid w:val="00240B7D"/>
    <w:rsid w:val="00240CF1"/>
    <w:rsid w:val="00240F76"/>
    <w:rsid w:val="00240FA9"/>
    <w:rsid w:val="0024103F"/>
    <w:rsid w:val="00241C7B"/>
    <w:rsid w:val="002421F2"/>
    <w:rsid w:val="0024224E"/>
    <w:rsid w:val="002427EB"/>
    <w:rsid w:val="00242B2A"/>
    <w:rsid w:val="00242CAE"/>
    <w:rsid w:val="00243ACD"/>
    <w:rsid w:val="00243DCC"/>
    <w:rsid w:val="002443C2"/>
    <w:rsid w:val="002444E3"/>
    <w:rsid w:val="00244606"/>
    <w:rsid w:val="00244924"/>
    <w:rsid w:val="00244D4C"/>
    <w:rsid w:val="00244FF3"/>
    <w:rsid w:val="00245492"/>
    <w:rsid w:val="00245A41"/>
    <w:rsid w:val="00245A4B"/>
    <w:rsid w:val="00245B70"/>
    <w:rsid w:val="00245D7D"/>
    <w:rsid w:val="00245E39"/>
    <w:rsid w:val="00245FBA"/>
    <w:rsid w:val="002460CB"/>
    <w:rsid w:val="0024656A"/>
    <w:rsid w:val="00246C52"/>
    <w:rsid w:val="00246EB6"/>
    <w:rsid w:val="002471AB"/>
    <w:rsid w:val="00247838"/>
    <w:rsid w:val="0024785A"/>
    <w:rsid w:val="00247B02"/>
    <w:rsid w:val="00247B6E"/>
    <w:rsid w:val="00247C82"/>
    <w:rsid w:val="00247D8E"/>
    <w:rsid w:val="00247DD1"/>
    <w:rsid w:val="00250D9C"/>
    <w:rsid w:val="00251117"/>
    <w:rsid w:val="002512A9"/>
    <w:rsid w:val="0025158B"/>
    <w:rsid w:val="0025169E"/>
    <w:rsid w:val="002517E1"/>
    <w:rsid w:val="00251929"/>
    <w:rsid w:val="0025192E"/>
    <w:rsid w:val="00251F5E"/>
    <w:rsid w:val="00252052"/>
    <w:rsid w:val="002521CC"/>
    <w:rsid w:val="002522FF"/>
    <w:rsid w:val="0025245E"/>
    <w:rsid w:val="002525BE"/>
    <w:rsid w:val="00252F16"/>
    <w:rsid w:val="00252F32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5D3A"/>
    <w:rsid w:val="00256363"/>
    <w:rsid w:val="0025648C"/>
    <w:rsid w:val="00256E1C"/>
    <w:rsid w:val="00256F02"/>
    <w:rsid w:val="002571C8"/>
    <w:rsid w:val="002572F1"/>
    <w:rsid w:val="00257477"/>
    <w:rsid w:val="00257500"/>
    <w:rsid w:val="00257564"/>
    <w:rsid w:val="00257A62"/>
    <w:rsid w:val="00260156"/>
    <w:rsid w:val="0026075E"/>
    <w:rsid w:val="00260B83"/>
    <w:rsid w:val="00260FAD"/>
    <w:rsid w:val="002612A1"/>
    <w:rsid w:val="0026149C"/>
    <w:rsid w:val="00261612"/>
    <w:rsid w:val="0026179E"/>
    <w:rsid w:val="00261D05"/>
    <w:rsid w:val="00261ED1"/>
    <w:rsid w:val="002623AC"/>
    <w:rsid w:val="00262793"/>
    <w:rsid w:val="0026295C"/>
    <w:rsid w:val="00262979"/>
    <w:rsid w:val="00262CEB"/>
    <w:rsid w:val="00262E69"/>
    <w:rsid w:val="00263038"/>
    <w:rsid w:val="0026348B"/>
    <w:rsid w:val="002639FE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97E"/>
    <w:rsid w:val="00265E9A"/>
    <w:rsid w:val="00266210"/>
    <w:rsid w:val="00266345"/>
    <w:rsid w:val="002663D6"/>
    <w:rsid w:val="002664D0"/>
    <w:rsid w:val="00266576"/>
    <w:rsid w:val="00266A94"/>
    <w:rsid w:val="0026716C"/>
    <w:rsid w:val="00267633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21D"/>
    <w:rsid w:val="002723A3"/>
    <w:rsid w:val="0027242C"/>
    <w:rsid w:val="00272474"/>
    <w:rsid w:val="002726EE"/>
    <w:rsid w:val="00272851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0A"/>
    <w:rsid w:val="00274717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684"/>
    <w:rsid w:val="0028073A"/>
    <w:rsid w:val="00280851"/>
    <w:rsid w:val="0028092F"/>
    <w:rsid w:val="00280960"/>
    <w:rsid w:val="002813DE"/>
    <w:rsid w:val="002815F9"/>
    <w:rsid w:val="002817B4"/>
    <w:rsid w:val="002825CE"/>
    <w:rsid w:val="002826D0"/>
    <w:rsid w:val="00282917"/>
    <w:rsid w:val="002829E8"/>
    <w:rsid w:val="00283181"/>
    <w:rsid w:val="002835A5"/>
    <w:rsid w:val="002836DC"/>
    <w:rsid w:val="002837E0"/>
    <w:rsid w:val="0028386C"/>
    <w:rsid w:val="00283B90"/>
    <w:rsid w:val="00283D6B"/>
    <w:rsid w:val="00283DF9"/>
    <w:rsid w:val="0028403B"/>
    <w:rsid w:val="00284E7F"/>
    <w:rsid w:val="0028527A"/>
    <w:rsid w:val="002852CD"/>
    <w:rsid w:val="00285520"/>
    <w:rsid w:val="00285894"/>
    <w:rsid w:val="00285E28"/>
    <w:rsid w:val="00286487"/>
    <w:rsid w:val="00286631"/>
    <w:rsid w:val="00286736"/>
    <w:rsid w:val="00286B14"/>
    <w:rsid w:val="00286E33"/>
    <w:rsid w:val="00286F5B"/>
    <w:rsid w:val="00286F76"/>
    <w:rsid w:val="00286F83"/>
    <w:rsid w:val="0028708A"/>
    <w:rsid w:val="00287376"/>
    <w:rsid w:val="0028760E"/>
    <w:rsid w:val="002877DE"/>
    <w:rsid w:val="00287C28"/>
    <w:rsid w:val="00290254"/>
    <w:rsid w:val="00290259"/>
    <w:rsid w:val="00290701"/>
    <w:rsid w:val="0029178F"/>
    <w:rsid w:val="00291B01"/>
    <w:rsid w:val="00292B70"/>
    <w:rsid w:val="00292CBD"/>
    <w:rsid w:val="00293504"/>
    <w:rsid w:val="00293559"/>
    <w:rsid w:val="00294388"/>
    <w:rsid w:val="002943A4"/>
    <w:rsid w:val="002944CA"/>
    <w:rsid w:val="00294722"/>
    <w:rsid w:val="0029491A"/>
    <w:rsid w:val="00294A60"/>
    <w:rsid w:val="00294AB1"/>
    <w:rsid w:val="00294FB4"/>
    <w:rsid w:val="0029512F"/>
    <w:rsid w:val="00295226"/>
    <w:rsid w:val="00295255"/>
    <w:rsid w:val="0029548C"/>
    <w:rsid w:val="00295539"/>
    <w:rsid w:val="0029556D"/>
    <w:rsid w:val="002958DF"/>
    <w:rsid w:val="00295F1C"/>
    <w:rsid w:val="0029636B"/>
    <w:rsid w:val="002963EC"/>
    <w:rsid w:val="002965C5"/>
    <w:rsid w:val="00296C50"/>
    <w:rsid w:val="00296FC5"/>
    <w:rsid w:val="00296FD8"/>
    <w:rsid w:val="002970E1"/>
    <w:rsid w:val="002971CA"/>
    <w:rsid w:val="0029743A"/>
    <w:rsid w:val="00297499"/>
    <w:rsid w:val="002974AA"/>
    <w:rsid w:val="002976A3"/>
    <w:rsid w:val="00297F46"/>
    <w:rsid w:val="002A049B"/>
    <w:rsid w:val="002A0581"/>
    <w:rsid w:val="002A05EF"/>
    <w:rsid w:val="002A0724"/>
    <w:rsid w:val="002A0C03"/>
    <w:rsid w:val="002A0D2A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1FF"/>
    <w:rsid w:val="002A3668"/>
    <w:rsid w:val="002A3688"/>
    <w:rsid w:val="002A3771"/>
    <w:rsid w:val="002A3AF0"/>
    <w:rsid w:val="002A3B12"/>
    <w:rsid w:val="002A3CF2"/>
    <w:rsid w:val="002A4102"/>
    <w:rsid w:val="002A4528"/>
    <w:rsid w:val="002A4918"/>
    <w:rsid w:val="002A49CA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7C7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157"/>
    <w:rsid w:val="002B42A6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B7AEF"/>
    <w:rsid w:val="002B7C34"/>
    <w:rsid w:val="002C00DD"/>
    <w:rsid w:val="002C014F"/>
    <w:rsid w:val="002C020D"/>
    <w:rsid w:val="002C04C2"/>
    <w:rsid w:val="002C0818"/>
    <w:rsid w:val="002C0842"/>
    <w:rsid w:val="002C0DD0"/>
    <w:rsid w:val="002C0E0A"/>
    <w:rsid w:val="002C128C"/>
    <w:rsid w:val="002C1C49"/>
    <w:rsid w:val="002C1DF1"/>
    <w:rsid w:val="002C203A"/>
    <w:rsid w:val="002C25D8"/>
    <w:rsid w:val="002C26B0"/>
    <w:rsid w:val="002C27F3"/>
    <w:rsid w:val="002C2877"/>
    <w:rsid w:val="002C29D0"/>
    <w:rsid w:val="002C2B48"/>
    <w:rsid w:val="002C2E8A"/>
    <w:rsid w:val="002C2FCD"/>
    <w:rsid w:val="002C36D3"/>
    <w:rsid w:val="002C3AE4"/>
    <w:rsid w:val="002C3B99"/>
    <w:rsid w:val="002C3C99"/>
    <w:rsid w:val="002C3E89"/>
    <w:rsid w:val="002C3F15"/>
    <w:rsid w:val="002C4110"/>
    <w:rsid w:val="002C44DB"/>
    <w:rsid w:val="002C46B4"/>
    <w:rsid w:val="002C47BD"/>
    <w:rsid w:val="002C4FAC"/>
    <w:rsid w:val="002C545A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09F4"/>
    <w:rsid w:val="002D1011"/>
    <w:rsid w:val="002D1371"/>
    <w:rsid w:val="002D13B7"/>
    <w:rsid w:val="002D15C0"/>
    <w:rsid w:val="002D165D"/>
    <w:rsid w:val="002D198C"/>
    <w:rsid w:val="002D19FA"/>
    <w:rsid w:val="002D1D76"/>
    <w:rsid w:val="002D2057"/>
    <w:rsid w:val="002D20F7"/>
    <w:rsid w:val="002D2B4E"/>
    <w:rsid w:val="002D302F"/>
    <w:rsid w:val="002D3319"/>
    <w:rsid w:val="002D35C8"/>
    <w:rsid w:val="002D3968"/>
    <w:rsid w:val="002D425A"/>
    <w:rsid w:val="002D4272"/>
    <w:rsid w:val="002D4322"/>
    <w:rsid w:val="002D46DB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9CF"/>
    <w:rsid w:val="002D6C69"/>
    <w:rsid w:val="002D745A"/>
    <w:rsid w:val="002D772F"/>
    <w:rsid w:val="002E018E"/>
    <w:rsid w:val="002E04F0"/>
    <w:rsid w:val="002E05BD"/>
    <w:rsid w:val="002E0864"/>
    <w:rsid w:val="002E0A48"/>
    <w:rsid w:val="002E0E94"/>
    <w:rsid w:val="002E16BC"/>
    <w:rsid w:val="002E1941"/>
    <w:rsid w:val="002E21D5"/>
    <w:rsid w:val="002E2463"/>
    <w:rsid w:val="002E251B"/>
    <w:rsid w:val="002E2923"/>
    <w:rsid w:val="002E2A53"/>
    <w:rsid w:val="002E2A76"/>
    <w:rsid w:val="002E306D"/>
    <w:rsid w:val="002E328D"/>
    <w:rsid w:val="002E3624"/>
    <w:rsid w:val="002E3653"/>
    <w:rsid w:val="002E3676"/>
    <w:rsid w:val="002E36AE"/>
    <w:rsid w:val="002E38B7"/>
    <w:rsid w:val="002E3A70"/>
    <w:rsid w:val="002E43BA"/>
    <w:rsid w:val="002E4721"/>
    <w:rsid w:val="002E4C94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1F7"/>
    <w:rsid w:val="002F025B"/>
    <w:rsid w:val="002F03ED"/>
    <w:rsid w:val="002F067E"/>
    <w:rsid w:val="002F0684"/>
    <w:rsid w:val="002F06CD"/>
    <w:rsid w:val="002F0A7C"/>
    <w:rsid w:val="002F0ADB"/>
    <w:rsid w:val="002F0CAC"/>
    <w:rsid w:val="002F0D24"/>
    <w:rsid w:val="002F1246"/>
    <w:rsid w:val="002F1B45"/>
    <w:rsid w:val="002F2AE0"/>
    <w:rsid w:val="002F2C3D"/>
    <w:rsid w:val="002F363D"/>
    <w:rsid w:val="002F380B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0B"/>
    <w:rsid w:val="002F68BF"/>
    <w:rsid w:val="002F6941"/>
    <w:rsid w:val="002F6BDA"/>
    <w:rsid w:val="002F6E26"/>
    <w:rsid w:val="002F6EA2"/>
    <w:rsid w:val="002F7472"/>
    <w:rsid w:val="002F77A7"/>
    <w:rsid w:val="002F78A1"/>
    <w:rsid w:val="002F7B43"/>
    <w:rsid w:val="002F7B6D"/>
    <w:rsid w:val="002F7D48"/>
    <w:rsid w:val="002F7EC5"/>
    <w:rsid w:val="00300137"/>
    <w:rsid w:val="003003AD"/>
    <w:rsid w:val="003004CC"/>
    <w:rsid w:val="003004DC"/>
    <w:rsid w:val="0030098F"/>
    <w:rsid w:val="003011C0"/>
    <w:rsid w:val="003016FB"/>
    <w:rsid w:val="00301EE4"/>
    <w:rsid w:val="003024AF"/>
    <w:rsid w:val="003024DE"/>
    <w:rsid w:val="00302701"/>
    <w:rsid w:val="00302734"/>
    <w:rsid w:val="00302739"/>
    <w:rsid w:val="00302AB4"/>
    <w:rsid w:val="00302D52"/>
    <w:rsid w:val="00302FA1"/>
    <w:rsid w:val="0030327E"/>
    <w:rsid w:val="0030361B"/>
    <w:rsid w:val="00303634"/>
    <w:rsid w:val="00303FB7"/>
    <w:rsid w:val="00304549"/>
    <w:rsid w:val="0030469C"/>
    <w:rsid w:val="00304AC5"/>
    <w:rsid w:val="00304CF5"/>
    <w:rsid w:val="00304FCA"/>
    <w:rsid w:val="00305668"/>
    <w:rsid w:val="00305E8E"/>
    <w:rsid w:val="003061D2"/>
    <w:rsid w:val="003065FB"/>
    <w:rsid w:val="0030663B"/>
    <w:rsid w:val="00306E33"/>
    <w:rsid w:val="00306FB7"/>
    <w:rsid w:val="00307A18"/>
    <w:rsid w:val="00307B27"/>
    <w:rsid w:val="00307CFD"/>
    <w:rsid w:val="00307F28"/>
    <w:rsid w:val="00310148"/>
    <w:rsid w:val="003101DC"/>
    <w:rsid w:val="0031035A"/>
    <w:rsid w:val="00310CC6"/>
    <w:rsid w:val="00310D9C"/>
    <w:rsid w:val="003111DA"/>
    <w:rsid w:val="00311642"/>
    <w:rsid w:val="00311761"/>
    <w:rsid w:val="00311941"/>
    <w:rsid w:val="00311AFC"/>
    <w:rsid w:val="00311BFF"/>
    <w:rsid w:val="003121B8"/>
    <w:rsid w:val="00312756"/>
    <w:rsid w:val="0031374A"/>
    <w:rsid w:val="003137A0"/>
    <w:rsid w:val="003137ED"/>
    <w:rsid w:val="00313BAE"/>
    <w:rsid w:val="00313C4F"/>
    <w:rsid w:val="003141C2"/>
    <w:rsid w:val="00314629"/>
    <w:rsid w:val="00314914"/>
    <w:rsid w:val="00314F2B"/>
    <w:rsid w:val="0031518B"/>
    <w:rsid w:val="003155CE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884"/>
    <w:rsid w:val="00317A42"/>
    <w:rsid w:val="003200D5"/>
    <w:rsid w:val="003203D6"/>
    <w:rsid w:val="00320B1B"/>
    <w:rsid w:val="0032172E"/>
    <w:rsid w:val="003217D4"/>
    <w:rsid w:val="00321822"/>
    <w:rsid w:val="003218EA"/>
    <w:rsid w:val="00321B02"/>
    <w:rsid w:val="00321D74"/>
    <w:rsid w:val="003222E4"/>
    <w:rsid w:val="003223F5"/>
    <w:rsid w:val="003224D4"/>
    <w:rsid w:val="00322A6A"/>
    <w:rsid w:val="00322BC3"/>
    <w:rsid w:val="00322E3B"/>
    <w:rsid w:val="003232D4"/>
    <w:rsid w:val="00323325"/>
    <w:rsid w:val="00323AA4"/>
    <w:rsid w:val="00323FAD"/>
    <w:rsid w:val="003240EB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0BD"/>
    <w:rsid w:val="00330533"/>
    <w:rsid w:val="003308C4"/>
    <w:rsid w:val="00330990"/>
    <w:rsid w:val="00330C30"/>
    <w:rsid w:val="00330DE8"/>
    <w:rsid w:val="00331BCC"/>
    <w:rsid w:val="00331CB3"/>
    <w:rsid w:val="00332158"/>
    <w:rsid w:val="003321C3"/>
    <w:rsid w:val="0033265F"/>
    <w:rsid w:val="00332962"/>
    <w:rsid w:val="00332A33"/>
    <w:rsid w:val="00332B7D"/>
    <w:rsid w:val="0033392F"/>
    <w:rsid w:val="0033474C"/>
    <w:rsid w:val="003349CA"/>
    <w:rsid w:val="00334B19"/>
    <w:rsid w:val="00334CE0"/>
    <w:rsid w:val="00334D71"/>
    <w:rsid w:val="003350CD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6DD5"/>
    <w:rsid w:val="003370D3"/>
    <w:rsid w:val="00337C71"/>
    <w:rsid w:val="00340D3C"/>
    <w:rsid w:val="00340E16"/>
    <w:rsid w:val="00340E58"/>
    <w:rsid w:val="00340F2D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10E"/>
    <w:rsid w:val="0034413E"/>
    <w:rsid w:val="003444C9"/>
    <w:rsid w:val="00344725"/>
    <w:rsid w:val="00344898"/>
    <w:rsid w:val="00344C47"/>
    <w:rsid w:val="0034511B"/>
    <w:rsid w:val="00345134"/>
    <w:rsid w:val="00345678"/>
    <w:rsid w:val="00345C8C"/>
    <w:rsid w:val="00345E46"/>
    <w:rsid w:val="00346821"/>
    <w:rsid w:val="00346926"/>
    <w:rsid w:val="00346EA4"/>
    <w:rsid w:val="003471DC"/>
    <w:rsid w:val="0034745C"/>
    <w:rsid w:val="00347655"/>
    <w:rsid w:val="00347A3F"/>
    <w:rsid w:val="00347F2E"/>
    <w:rsid w:val="003500E6"/>
    <w:rsid w:val="0035025F"/>
    <w:rsid w:val="003503F4"/>
    <w:rsid w:val="0035041A"/>
    <w:rsid w:val="003505AD"/>
    <w:rsid w:val="00350631"/>
    <w:rsid w:val="00350757"/>
    <w:rsid w:val="00351183"/>
    <w:rsid w:val="0035180B"/>
    <w:rsid w:val="00351C98"/>
    <w:rsid w:val="00351D43"/>
    <w:rsid w:val="0035216E"/>
    <w:rsid w:val="00352431"/>
    <w:rsid w:val="0035265C"/>
    <w:rsid w:val="00352759"/>
    <w:rsid w:val="00352828"/>
    <w:rsid w:val="00352952"/>
    <w:rsid w:val="00352C2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F9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B21"/>
    <w:rsid w:val="00356CEC"/>
    <w:rsid w:val="003571D6"/>
    <w:rsid w:val="003572DE"/>
    <w:rsid w:val="003572E5"/>
    <w:rsid w:val="00357659"/>
    <w:rsid w:val="00357712"/>
    <w:rsid w:val="00357A5C"/>
    <w:rsid w:val="00357D8A"/>
    <w:rsid w:val="0036001B"/>
    <w:rsid w:val="0036012E"/>
    <w:rsid w:val="0036029D"/>
    <w:rsid w:val="003604DB"/>
    <w:rsid w:val="0036056F"/>
    <w:rsid w:val="00360986"/>
    <w:rsid w:val="00360CDE"/>
    <w:rsid w:val="00360E73"/>
    <w:rsid w:val="003617B5"/>
    <w:rsid w:val="0036185C"/>
    <w:rsid w:val="00361B3C"/>
    <w:rsid w:val="00361C91"/>
    <w:rsid w:val="00361D08"/>
    <w:rsid w:val="0036262C"/>
    <w:rsid w:val="00362691"/>
    <w:rsid w:val="00362C5A"/>
    <w:rsid w:val="00362D45"/>
    <w:rsid w:val="00363D68"/>
    <w:rsid w:val="00363E00"/>
    <w:rsid w:val="00363E9E"/>
    <w:rsid w:val="00364591"/>
    <w:rsid w:val="0036478A"/>
    <w:rsid w:val="00364A63"/>
    <w:rsid w:val="00366796"/>
    <w:rsid w:val="00366812"/>
    <w:rsid w:val="00366EB2"/>
    <w:rsid w:val="00367057"/>
    <w:rsid w:val="00367080"/>
    <w:rsid w:val="00367A65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E88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84F"/>
    <w:rsid w:val="00380892"/>
    <w:rsid w:val="00380AE2"/>
    <w:rsid w:val="00380AE4"/>
    <w:rsid w:val="00380BFC"/>
    <w:rsid w:val="00380C72"/>
    <w:rsid w:val="00381576"/>
    <w:rsid w:val="00381685"/>
    <w:rsid w:val="003821E7"/>
    <w:rsid w:val="0038232C"/>
    <w:rsid w:val="003828AD"/>
    <w:rsid w:val="00382901"/>
    <w:rsid w:val="00382903"/>
    <w:rsid w:val="00382A62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4C8B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A15"/>
    <w:rsid w:val="00386B67"/>
    <w:rsid w:val="00386B71"/>
    <w:rsid w:val="00386E15"/>
    <w:rsid w:val="00386FD2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63B"/>
    <w:rsid w:val="003916BC"/>
    <w:rsid w:val="00391A92"/>
    <w:rsid w:val="00391BE6"/>
    <w:rsid w:val="00391EFE"/>
    <w:rsid w:val="003926BE"/>
    <w:rsid w:val="00392DB8"/>
    <w:rsid w:val="00393304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65F"/>
    <w:rsid w:val="00396850"/>
    <w:rsid w:val="00396BDA"/>
    <w:rsid w:val="00396E3B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73"/>
    <w:rsid w:val="003A2AD1"/>
    <w:rsid w:val="003A2D39"/>
    <w:rsid w:val="003A2FE7"/>
    <w:rsid w:val="003A33DA"/>
    <w:rsid w:val="003A36CA"/>
    <w:rsid w:val="003A4259"/>
    <w:rsid w:val="003A42BB"/>
    <w:rsid w:val="003A435A"/>
    <w:rsid w:val="003A4564"/>
    <w:rsid w:val="003A45F5"/>
    <w:rsid w:val="003A45FB"/>
    <w:rsid w:val="003A48FC"/>
    <w:rsid w:val="003A4E82"/>
    <w:rsid w:val="003A590E"/>
    <w:rsid w:val="003A6162"/>
    <w:rsid w:val="003A6330"/>
    <w:rsid w:val="003A65E0"/>
    <w:rsid w:val="003A674B"/>
    <w:rsid w:val="003A67EA"/>
    <w:rsid w:val="003A6BC9"/>
    <w:rsid w:val="003A6E2E"/>
    <w:rsid w:val="003A76A9"/>
    <w:rsid w:val="003A7747"/>
    <w:rsid w:val="003A79CF"/>
    <w:rsid w:val="003B0220"/>
    <w:rsid w:val="003B0299"/>
    <w:rsid w:val="003B0835"/>
    <w:rsid w:val="003B0901"/>
    <w:rsid w:val="003B0A92"/>
    <w:rsid w:val="003B0B4D"/>
    <w:rsid w:val="003B1046"/>
    <w:rsid w:val="003B1140"/>
    <w:rsid w:val="003B12B9"/>
    <w:rsid w:val="003B1391"/>
    <w:rsid w:val="003B14B8"/>
    <w:rsid w:val="003B1575"/>
    <w:rsid w:val="003B188F"/>
    <w:rsid w:val="003B18ED"/>
    <w:rsid w:val="003B1CC2"/>
    <w:rsid w:val="003B21B1"/>
    <w:rsid w:val="003B2981"/>
    <w:rsid w:val="003B2B79"/>
    <w:rsid w:val="003B2B7D"/>
    <w:rsid w:val="003B3C4E"/>
    <w:rsid w:val="003B3EE6"/>
    <w:rsid w:val="003B4482"/>
    <w:rsid w:val="003B45D1"/>
    <w:rsid w:val="003B4BCD"/>
    <w:rsid w:val="003B4FC5"/>
    <w:rsid w:val="003B52A7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3D5"/>
    <w:rsid w:val="003C04E2"/>
    <w:rsid w:val="003C07D7"/>
    <w:rsid w:val="003C0985"/>
    <w:rsid w:val="003C0D37"/>
    <w:rsid w:val="003C1463"/>
    <w:rsid w:val="003C153E"/>
    <w:rsid w:val="003C1A26"/>
    <w:rsid w:val="003C1CFF"/>
    <w:rsid w:val="003C1EC9"/>
    <w:rsid w:val="003C226A"/>
    <w:rsid w:val="003C228C"/>
    <w:rsid w:val="003C270B"/>
    <w:rsid w:val="003C2A00"/>
    <w:rsid w:val="003C2C48"/>
    <w:rsid w:val="003C2C9D"/>
    <w:rsid w:val="003C2FF1"/>
    <w:rsid w:val="003C2FFB"/>
    <w:rsid w:val="003C30C6"/>
    <w:rsid w:val="003C369D"/>
    <w:rsid w:val="003C3B73"/>
    <w:rsid w:val="003C4002"/>
    <w:rsid w:val="003C4250"/>
    <w:rsid w:val="003C4423"/>
    <w:rsid w:val="003C4753"/>
    <w:rsid w:val="003C4952"/>
    <w:rsid w:val="003C4BF3"/>
    <w:rsid w:val="003C4D16"/>
    <w:rsid w:val="003C4D8C"/>
    <w:rsid w:val="003C4F25"/>
    <w:rsid w:val="003C5260"/>
    <w:rsid w:val="003C592E"/>
    <w:rsid w:val="003C5F00"/>
    <w:rsid w:val="003C6200"/>
    <w:rsid w:val="003C6580"/>
    <w:rsid w:val="003C66F9"/>
    <w:rsid w:val="003C6E09"/>
    <w:rsid w:val="003C728E"/>
    <w:rsid w:val="003C7459"/>
    <w:rsid w:val="003C75E4"/>
    <w:rsid w:val="003C78C0"/>
    <w:rsid w:val="003C79A4"/>
    <w:rsid w:val="003D0676"/>
    <w:rsid w:val="003D082E"/>
    <w:rsid w:val="003D09DA"/>
    <w:rsid w:val="003D0A97"/>
    <w:rsid w:val="003D0B50"/>
    <w:rsid w:val="003D0C0B"/>
    <w:rsid w:val="003D0CCB"/>
    <w:rsid w:val="003D0D75"/>
    <w:rsid w:val="003D0E68"/>
    <w:rsid w:val="003D1487"/>
    <w:rsid w:val="003D2050"/>
    <w:rsid w:val="003D2112"/>
    <w:rsid w:val="003D2339"/>
    <w:rsid w:val="003D26AA"/>
    <w:rsid w:val="003D2A2B"/>
    <w:rsid w:val="003D2C08"/>
    <w:rsid w:val="003D2D70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4CCA"/>
    <w:rsid w:val="003D5030"/>
    <w:rsid w:val="003D50AE"/>
    <w:rsid w:val="003D5176"/>
    <w:rsid w:val="003D52A8"/>
    <w:rsid w:val="003D5717"/>
    <w:rsid w:val="003D5878"/>
    <w:rsid w:val="003D59FE"/>
    <w:rsid w:val="003D5A2E"/>
    <w:rsid w:val="003D60D5"/>
    <w:rsid w:val="003D630F"/>
    <w:rsid w:val="003D63BA"/>
    <w:rsid w:val="003D680E"/>
    <w:rsid w:val="003D6AC2"/>
    <w:rsid w:val="003D6DEB"/>
    <w:rsid w:val="003D74B4"/>
    <w:rsid w:val="003D79E8"/>
    <w:rsid w:val="003D7FBD"/>
    <w:rsid w:val="003E03FC"/>
    <w:rsid w:val="003E089F"/>
    <w:rsid w:val="003E0977"/>
    <w:rsid w:val="003E0A9E"/>
    <w:rsid w:val="003E0AD0"/>
    <w:rsid w:val="003E0ADB"/>
    <w:rsid w:val="003E0CE4"/>
    <w:rsid w:val="003E0F2A"/>
    <w:rsid w:val="003E12B1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9A"/>
    <w:rsid w:val="003E52EB"/>
    <w:rsid w:val="003E5994"/>
    <w:rsid w:val="003E5A8A"/>
    <w:rsid w:val="003E5D75"/>
    <w:rsid w:val="003E6451"/>
    <w:rsid w:val="003E6592"/>
    <w:rsid w:val="003E6A2E"/>
    <w:rsid w:val="003E703E"/>
    <w:rsid w:val="003E73BC"/>
    <w:rsid w:val="003E7A07"/>
    <w:rsid w:val="003F0161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51C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B4"/>
    <w:rsid w:val="003F6679"/>
    <w:rsid w:val="003F680A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3B6"/>
    <w:rsid w:val="00400427"/>
    <w:rsid w:val="004010CF"/>
    <w:rsid w:val="004012FA"/>
    <w:rsid w:val="004017C6"/>
    <w:rsid w:val="00401907"/>
    <w:rsid w:val="004021C9"/>
    <w:rsid w:val="004024AB"/>
    <w:rsid w:val="004028D6"/>
    <w:rsid w:val="00402F2C"/>
    <w:rsid w:val="0040303D"/>
    <w:rsid w:val="0040322B"/>
    <w:rsid w:val="004032B9"/>
    <w:rsid w:val="004033DA"/>
    <w:rsid w:val="0040379F"/>
    <w:rsid w:val="00403805"/>
    <w:rsid w:val="00403824"/>
    <w:rsid w:val="00403F25"/>
    <w:rsid w:val="0040495B"/>
    <w:rsid w:val="00404AE9"/>
    <w:rsid w:val="00404BFB"/>
    <w:rsid w:val="00405194"/>
    <w:rsid w:val="00405898"/>
    <w:rsid w:val="00405AFF"/>
    <w:rsid w:val="00405D95"/>
    <w:rsid w:val="00405F90"/>
    <w:rsid w:val="00405FCD"/>
    <w:rsid w:val="00406108"/>
    <w:rsid w:val="00406412"/>
    <w:rsid w:val="004064B6"/>
    <w:rsid w:val="0040669E"/>
    <w:rsid w:val="00406806"/>
    <w:rsid w:val="00406F4B"/>
    <w:rsid w:val="00406FBD"/>
    <w:rsid w:val="0040735F"/>
    <w:rsid w:val="004073B0"/>
    <w:rsid w:val="00407612"/>
    <w:rsid w:val="00407A66"/>
    <w:rsid w:val="00407C9E"/>
    <w:rsid w:val="00410074"/>
    <w:rsid w:val="0041029D"/>
    <w:rsid w:val="00410CC4"/>
    <w:rsid w:val="00410EE3"/>
    <w:rsid w:val="00411230"/>
    <w:rsid w:val="004112AA"/>
    <w:rsid w:val="00411417"/>
    <w:rsid w:val="004118C9"/>
    <w:rsid w:val="00411934"/>
    <w:rsid w:val="0041195D"/>
    <w:rsid w:val="00411ABD"/>
    <w:rsid w:val="00411B58"/>
    <w:rsid w:val="00412697"/>
    <w:rsid w:val="004129F8"/>
    <w:rsid w:val="00412D26"/>
    <w:rsid w:val="00412DBE"/>
    <w:rsid w:val="00412E3C"/>
    <w:rsid w:val="00412F8D"/>
    <w:rsid w:val="00413369"/>
    <w:rsid w:val="00413501"/>
    <w:rsid w:val="00413F24"/>
    <w:rsid w:val="00414129"/>
    <w:rsid w:val="004145AE"/>
    <w:rsid w:val="00414A45"/>
    <w:rsid w:val="00414A69"/>
    <w:rsid w:val="00414E4B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387"/>
    <w:rsid w:val="00416468"/>
    <w:rsid w:val="00416517"/>
    <w:rsid w:val="00416A66"/>
    <w:rsid w:val="00416DCB"/>
    <w:rsid w:val="004171A9"/>
    <w:rsid w:val="004175BF"/>
    <w:rsid w:val="00417678"/>
    <w:rsid w:val="00417EB3"/>
    <w:rsid w:val="00420126"/>
    <w:rsid w:val="004203CF"/>
    <w:rsid w:val="00420755"/>
    <w:rsid w:val="00420B96"/>
    <w:rsid w:val="00420CB7"/>
    <w:rsid w:val="00420CFC"/>
    <w:rsid w:val="00420F26"/>
    <w:rsid w:val="00421078"/>
    <w:rsid w:val="004210CC"/>
    <w:rsid w:val="0042110F"/>
    <w:rsid w:val="00421231"/>
    <w:rsid w:val="004213D1"/>
    <w:rsid w:val="004213E8"/>
    <w:rsid w:val="0042156E"/>
    <w:rsid w:val="004218D6"/>
    <w:rsid w:val="00421EC5"/>
    <w:rsid w:val="004222BF"/>
    <w:rsid w:val="00422399"/>
    <w:rsid w:val="004228B8"/>
    <w:rsid w:val="00422A01"/>
    <w:rsid w:val="00422D56"/>
    <w:rsid w:val="00422DAF"/>
    <w:rsid w:val="00422DB5"/>
    <w:rsid w:val="0042307B"/>
    <w:rsid w:val="00423326"/>
    <w:rsid w:val="00423921"/>
    <w:rsid w:val="004239A0"/>
    <w:rsid w:val="00423A73"/>
    <w:rsid w:val="0042425E"/>
    <w:rsid w:val="00425164"/>
    <w:rsid w:val="00425C97"/>
    <w:rsid w:val="00425FFD"/>
    <w:rsid w:val="004262F8"/>
    <w:rsid w:val="0042631C"/>
    <w:rsid w:val="00426442"/>
    <w:rsid w:val="004264C6"/>
    <w:rsid w:val="0042654A"/>
    <w:rsid w:val="00426A93"/>
    <w:rsid w:val="00426DFA"/>
    <w:rsid w:val="00426E64"/>
    <w:rsid w:val="004273BA"/>
    <w:rsid w:val="004276E3"/>
    <w:rsid w:val="004279ED"/>
    <w:rsid w:val="00427AF4"/>
    <w:rsid w:val="00427E47"/>
    <w:rsid w:val="00427E67"/>
    <w:rsid w:val="00427F84"/>
    <w:rsid w:val="00430178"/>
    <w:rsid w:val="00430495"/>
    <w:rsid w:val="00430680"/>
    <w:rsid w:val="00430773"/>
    <w:rsid w:val="00430A72"/>
    <w:rsid w:val="004314E7"/>
    <w:rsid w:val="0043189C"/>
    <w:rsid w:val="0043193A"/>
    <w:rsid w:val="00431C86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2B1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EA5"/>
    <w:rsid w:val="00440EC4"/>
    <w:rsid w:val="004411F8"/>
    <w:rsid w:val="0044131C"/>
    <w:rsid w:val="0044142F"/>
    <w:rsid w:val="004416FF"/>
    <w:rsid w:val="00441890"/>
    <w:rsid w:val="004425C2"/>
    <w:rsid w:val="00442824"/>
    <w:rsid w:val="00442FFB"/>
    <w:rsid w:val="004430FD"/>
    <w:rsid w:val="00443C5E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E42"/>
    <w:rsid w:val="00447291"/>
    <w:rsid w:val="00447486"/>
    <w:rsid w:val="00447CE6"/>
    <w:rsid w:val="00450778"/>
    <w:rsid w:val="0045081A"/>
    <w:rsid w:val="00450B28"/>
    <w:rsid w:val="00450D3B"/>
    <w:rsid w:val="0045107D"/>
    <w:rsid w:val="004513BD"/>
    <w:rsid w:val="0045162A"/>
    <w:rsid w:val="004518A2"/>
    <w:rsid w:val="004518D5"/>
    <w:rsid w:val="004519BF"/>
    <w:rsid w:val="00451B06"/>
    <w:rsid w:val="00451BEB"/>
    <w:rsid w:val="004527C0"/>
    <w:rsid w:val="004529E9"/>
    <w:rsid w:val="00452C61"/>
    <w:rsid w:val="00453871"/>
    <w:rsid w:val="00453B31"/>
    <w:rsid w:val="00453D65"/>
    <w:rsid w:val="00453DEF"/>
    <w:rsid w:val="004543E4"/>
    <w:rsid w:val="004548E5"/>
    <w:rsid w:val="00454935"/>
    <w:rsid w:val="00454F08"/>
    <w:rsid w:val="0045502E"/>
    <w:rsid w:val="00455105"/>
    <w:rsid w:val="004553ED"/>
    <w:rsid w:val="004557BC"/>
    <w:rsid w:val="00455C09"/>
    <w:rsid w:val="00455CA5"/>
    <w:rsid w:val="00455D5C"/>
    <w:rsid w:val="00456114"/>
    <w:rsid w:val="00456189"/>
    <w:rsid w:val="00456971"/>
    <w:rsid w:val="004569CC"/>
    <w:rsid w:val="00456B9B"/>
    <w:rsid w:val="0045742D"/>
    <w:rsid w:val="00457BF9"/>
    <w:rsid w:val="00457C5E"/>
    <w:rsid w:val="00457D89"/>
    <w:rsid w:val="00460030"/>
    <w:rsid w:val="0046026D"/>
    <w:rsid w:val="0046027A"/>
    <w:rsid w:val="004603B2"/>
    <w:rsid w:val="004605CC"/>
    <w:rsid w:val="0046072D"/>
    <w:rsid w:val="00460921"/>
    <w:rsid w:val="00460958"/>
    <w:rsid w:val="004609E7"/>
    <w:rsid w:val="00460A10"/>
    <w:rsid w:val="00460E39"/>
    <w:rsid w:val="0046110A"/>
    <w:rsid w:val="00461266"/>
    <w:rsid w:val="004612C8"/>
    <w:rsid w:val="0046137F"/>
    <w:rsid w:val="004614A1"/>
    <w:rsid w:val="004615FD"/>
    <w:rsid w:val="0046164D"/>
    <w:rsid w:val="004616E5"/>
    <w:rsid w:val="004616FF"/>
    <w:rsid w:val="004617A0"/>
    <w:rsid w:val="00461874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AE6"/>
    <w:rsid w:val="00463D5A"/>
    <w:rsid w:val="0046434B"/>
    <w:rsid w:val="00464374"/>
    <w:rsid w:val="00464513"/>
    <w:rsid w:val="00464919"/>
    <w:rsid w:val="00464A14"/>
    <w:rsid w:val="00464A54"/>
    <w:rsid w:val="00464EE0"/>
    <w:rsid w:val="00465461"/>
    <w:rsid w:val="00465467"/>
    <w:rsid w:val="00465573"/>
    <w:rsid w:val="004658C3"/>
    <w:rsid w:val="00465AAF"/>
    <w:rsid w:val="00465EB3"/>
    <w:rsid w:val="004660F6"/>
    <w:rsid w:val="0046645E"/>
    <w:rsid w:val="0046681F"/>
    <w:rsid w:val="00466C21"/>
    <w:rsid w:val="00467623"/>
    <w:rsid w:val="00467670"/>
    <w:rsid w:val="00467716"/>
    <w:rsid w:val="00467838"/>
    <w:rsid w:val="00467F5F"/>
    <w:rsid w:val="004702CA"/>
    <w:rsid w:val="0047041E"/>
    <w:rsid w:val="00470750"/>
    <w:rsid w:val="00470811"/>
    <w:rsid w:val="00470893"/>
    <w:rsid w:val="00470D30"/>
    <w:rsid w:val="00470E35"/>
    <w:rsid w:val="00470FE9"/>
    <w:rsid w:val="004715F2"/>
    <w:rsid w:val="00471664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2D83"/>
    <w:rsid w:val="0047301D"/>
    <w:rsid w:val="004730B8"/>
    <w:rsid w:val="00473709"/>
    <w:rsid w:val="00473F1D"/>
    <w:rsid w:val="00473F5F"/>
    <w:rsid w:val="0047410D"/>
    <w:rsid w:val="00474144"/>
    <w:rsid w:val="00474925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0B26"/>
    <w:rsid w:val="00480CBE"/>
    <w:rsid w:val="00480EC7"/>
    <w:rsid w:val="004810EC"/>
    <w:rsid w:val="00481315"/>
    <w:rsid w:val="004814E1"/>
    <w:rsid w:val="004814F6"/>
    <w:rsid w:val="00481607"/>
    <w:rsid w:val="0048204A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C46"/>
    <w:rsid w:val="004850C7"/>
    <w:rsid w:val="004851B0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A52"/>
    <w:rsid w:val="00490AA1"/>
    <w:rsid w:val="00490E94"/>
    <w:rsid w:val="00490EE3"/>
    <w:rsid w:val="0049143D"/>
    <w:rsid w:val="00491728"/>
    <w:rsid w:val="004918A0"/>
    <w:rsid w:val="004924E5"/>
    <w:rsid w:val="00492619"/>
    <w:rsid w:val="00492C9D"/>
    <w:rsid w:val="00492D3C"/>
    <w:rsid w:val="00492ECB"/>
    <w:rsid w:val="00492F90"/>
    <w:rsid w:val="004930F3"/>
    <w:rsid w:val="0049349F"/>
    <w:rsid w:val="004935A4"/>
    <w:rsid w:val="0049391D"/>
    <w:rsid w:val="00493D08"/>
    <w:rsid w:val="00493F7A"/>
    <w:rsid w:val="00494D25"/>
    <w:rsid w:val="00494E75"/>
    <w:rsid w:val="00495071"/>
    <w:rsid w:val="004950C6"/>
    <w:rsid w:val="00495126"/>
    <w:rsid w:val="00495227"/>
    <w:rsid w:val="00495855"/>
    <w:rsid w:val="004958A8"/>
    <w:rsid w:val="004961DB"/>
    <w:rsid w:val="0049653E"/>
    <w:rsid w:val="0049681D"/>
    <w:rsid w:val="00496BEF"/>
    <w:rsid w:val="00497612"/>
    <w:rsid w:val="0049792C"/>
    <w:rsid w:val="004A01E1"/>
    <w:rsid w:val="004A06D4"/>
    <w:rsid w:val="004A0814"/>
    <w:rsid w:val="004A0E00"/>
    <w:rsid w:val="004A15F7"/>
    <w:rsid w:val="004A1600"/>
    <w:rsid w:val="004A1856"/>
    <w:rsid w:val="004A1B20"/>
    <w:rsid w:val="004A1D1E"/>
    <w:rsid w:val="004A1E8C"/>
    <w:rsid w:val="004A201F"/>
    <w:rsid w:val="004A2333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B7B"/>
    <w:rsid w:val="004A3F2D"/>
    <w:rsid w:val="004A4247"/>
    <w:rsid w:val="004A4635"/>
    <w:rsid w:val="004A4900"/>
    <w:rsid w:val="004A4B8A"/>
    <w:rsid w:val="004A4C8C"/>
    <w:rsid w:val="004A4D38"/>
    <w:rsid w:val="004A4E7E"/>
    <w:rsid w:val="004A4E95"/>
    <w:rsid w:val="004A5270"/>
    <w:rsid w:val="004A5667"/>
    <w:rsid w:val="004A57FC"/>
    <w:rsid w:val="004A62AF"/>
    <w:rsid w:val="004A705C"/>
    <w:rsid w:val="004A717D"/>
    <w:rsid w:val="004A71FB"/>
    <w:rsid w:val="004A7276"/>
    <w:rsid w:val="004A7447"/>
    <w:rsid w:val="004A74E1"/>
    <w:rsid w:val="004A761B"/>
    <w:rsid w:val="004A7EE7"/>
    <w:rsid w:val="004A7FB0"/>
    <w:rsid w:val="004B028F"/>
    <w:rsid w:val="004B0706"/>
    <w:rsid w:val="004B0770"/>
    <w:rsid w:val="004B0787"/>
    <w:rsid w:val="004B10AB"/>
    <w:rsid w:val="004B1313"/>
    <w:rsid w:val="004B169E"/>
    <w:rsid w:val="004B1B53"/>
    <w:rsid w:val="004B1BEE"/>
    <w:rsid w:val="004B1C42"/>
    <w:rsid w:val="004B235B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BE9"/>
    <w:rsid w:val="004B4C67"/>
    <w:rsid w:val="004B50E0"/>
    <w:rsid w:val="004B55EC"/>
    <w:rsid w:val="004B5787"/>
    <w:rsid w:val="004B5E6E"/>
    <w:rsid w:val="004B5F75"/>
    <w:rsid w:val="004B6271"/>
    <w:rsid w:val="004B6301"/>
    <w:rsid w:val="004B6A3B"/>
    <w:rsid w:val="004B6FFB"/>
    <w:rsid w:val="004B7851"/>
    <w:rsid w:val="004B78A7"/>
    <w:rsid w:val="004B795F"/>
    <w:rsid w:val="004B7BA5"/>
    <w:rsid w:val="004B7D4F"/>
    <w:rsid w:val="004C0346"/>
    <w:rsid w:val="004C0386"/>
    <w:rsid w:val="004C03CC"/>
    <w:rsid w:val="004C0B5B"/>
    <w:rsid w:val="004C0DD0"/>
    <w:rsid w:val="004C0E67"/>
    <w:rsid w:val="004C0F99"/>
    <w:rsid w:val="004C130D"/>
    <w:rsid w:val="004C1599"/>
    <w:rsid w:val="004C1624"/>
    <w:rsid w:val="004C1BF4"/>
    <w:rsid w:val="004C1FE3"/>
    <w:rsid w:val="004C2371"/>
    <w:rsid w:val="004C2B23"/>
    <w:rsid w:val="004C2C4E"/>
    <w:rsid w:val="004C2F01"/>
    <w:rsid w:val="004C3012"/>
    <w:rsid w:val="004C311C"/>
    <w:rsid w:val="004C3449"/>
    <w:rsid w:val="004C3472"/>
    <w:rsid w:val="004C34E8"/>
    <w:rsid w:val="004C380B"/>
    <w:rsid w:val="004C3C51"/>
    <w:rsid w:val="004C4384"/>
    <w:rsid w:val="004C45F6"/>
    <w:rsid w:val="004C47FE"/>
    <w:rsid w:val="004C4BCE"/>
    <w:rsid w:val="004C4BF3"/>
    <w:rsid w:val="004C4F33"/>
    <w:rsid w:val="004C513D"/>
    <w:rsid w:val="004C521E"/>
    <w:rsid w:val="004C5230"/>
    <w:rsid w:val="004C536B"/>
    <w:rsid w:val="004C5BAA"/>
    <w:rsid w:val="004C5C61"/>
    <w:rsid w:val="004C5EF0"/>
    <w:rsid w:val="004C63D6"/>
    <w:rsid w:val="004C660B"/>
    <w:rsid w:val="004C6627"/>
    <w:rsid w:val="004C6719"/>
    <w:rsid w:val="004C6834"/>
    <w:rsid w:val="004C6915"/>
    <w:rsid w:val="004C6D25"/>
    <w:rsid w:val="004C6DE4"/>
    <w:rsid w:val="004C718C"/>
    <w:rsid w:val="004C730E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71F"/>
    <w:rsid w:val="004D1916"/>
    <w:rsid w:val="004D1A33"/>
    <w:rsid w:val="004D1D64"/>
    <w:rsid w:val="004D1D8D"/>
    <w:rsid w:val="004D20B3"/>
    <w:rsid w:val="004D2474"/>
    <w:rsid w:val="004D24F2"/>
    <w:rsid w:val="004D2577"/>
    <w:rsid w:val="004D2651"/>
    <w:rsid w:val="004D27C4"/>
    <w:rsid w:val="004D29EF"/>
    <w:rsid w:val="004D2E1A"/>
    <w:rsid w:val="004D2E57"/>
    <w:rsid w:val="004D320D"/>
    <w:rsid w:val="004D3251"/>
    <w:rsid w:val="004D341C"/>
    <w:rsid w:val="004D342C"/>
    <w:rsid w:val="004D3551"/>
    <w:rsid w:val="004D363A"/>
    <w:rsid w:val="004D3F13"/>
    <w:rsid w:val="004D3F15"/>
    <w:rsid w:val="004D4448"/>
    <w:rsid w:val="004D44B1"/>
    <w:rsid w:val="004D4968"/>
    <w:rsid w:val="004D4977"/>
    <w:rsid w:val="004D4A8A"/>
    <w:rsid w:val="004D4BEA"/>
    <w:rsid w:val="004D4FD4"/>
    <w:rsid w:val="004D50CC"/>
    <w:rsid w:val="004D58D1"/>
    <w:rsid w:val="004D5989"/>
    <w:rsid w:val="004D5F02"/>
    <w:rsid w:val="004D68C0"/>
    <w:rsid w:val="004D710C"/>
    <w:rsid w:val="004D7448"/>
    <w:rsid w:val="004D769E"/>
    <w:rsid w:val="004D76F6"/>
    <w:rsid w:val="004D7872"/>
    <w:rsid w:val="004D7CAC"/>
    <w:rsid w:val="004E0033"/>
    <w:rsid w:val="004E03BE"/>
    <w:rsid w:val="004E0CD0"/>
    <w:rsid w:val="004E1260"/>
    <w:rsid w:val="004E1511"/>
    <w:rsid w:val="004E191F"/>
    <w:rsid w:val="004E1CBB"/>
    <w:rsid w:val="004E1D07"/>
    <w:rsid w:val="004E1F73"/>
    <w:rsid w:val="004E209D"/>
    <w:rsid w:val="004E21D3"/>
    <w:rsid w:val="004E26B1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944"/>
    <w:rsid w:val="004E3FD8"/>
    <w:rsid w:val="004E4668"/>
    <w:rsid w:val="004E471C"/>
    <w:rsid w:val="004E4DC3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CEA"/>
    <w:rsid w:val="004E6F19"/>
    <w:rsid w:val="004E718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842"/>
    <w:rsid w:val="004F0901"/>
    <w:rsid w:val="004F09DD"/>
    <w:rsid w:val="004F0C82"/>
    <w:rsid w:val="004F133C"/>
    <w:rsid w:val="004F13D2"/>
    <w:rsid w:val="004F1422"/>
    <w:rsid w:val="004F188D"/>
    <w:rsid w:val="004F18FE"/>
    <w:rsid w:val="004F1A00"/>
    <w:rsid w:val="004F1D32"/>
    <w:rsid w:val="004F20E9"/>
    <w:rsid w:val="004F2610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B4"/>
    <w:rsid w:val="004F40F1"/>
    <w:rsid w:val="004F46D8"/>
    <w:rsid w:val="004F4760"/>
    <w:rsid w:val="004F4DAC"/>
    <w:rsid w:val="004F4E25"/>
    <w:rsid w:val="004F4E53"/>
    <w:rsid w:val="004F4EBA"/>
    <w:rsid w:val="004F5105"/>
    <w:rsid w:val="004F55A2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AB8"/>
    <w:rsid w:val="00501F0D"/>
    <w:rsid w:val="0050210D"/>
    <w:rsid w:val="00502142"/>
    <w:rsid w:val="00502320"/>
    <w:rsid w:val="005024B3"/>
    <w:rsid w:val="005024E0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087"/>
    <w:rsid w:val="00507200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645"/>
    <w:rsid w:val="00512747"/>
    <w:rsid w:val="00512B38"/>
    <w:rsid w:val="005138DA"/>
    <w:rsid w:val="00513EF9"/>
    <w:rsid w:val="00513F8F"/>
    <w:rsid w:val="005142BE"/>
    <w:rsid w:val="005143E2"/>
    <w:rsid w:val="00514455"/>
    <w:rsid w:val="005147E7"/>
    <w:rsid w:val="00514882"/>
    <w:rsid w:val="005148FE"/>
    <w:rsid w:val="00514936"/>
    <w:rsid w:val="005149A2"/>
    <w:rsid w:val="00514CEE"/>
    <w:rsid w:val="005150E4"/>
    <w:rsid w:val="00515907"/>
    <w:rsid w:val="00515C14"/>
    <w:rsid w:val="00515E2B"/>
    <w:rsid w:val="00515F26"/>
    <w:rsid w:val="0051609A"/>
    <w:rsid w:val="0051671B"/>
    <w:rsid w:val="00516765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1D65"/>
    <w:rsid w:val="005221A4"/>
    <w:rsid w:val="00522232"/>
    <w:rsid w:val="005227EA"/>
    <w:rsid w:val="00523366"/>
    <w:rsid w:val="00523CAF"/>
    <w:rsid w:val="00523E18"/>
    <w:rsid w:val="00523F32"/>
    <w:rsid w:val="0052408A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27F84"/>
    <w:rsid w:val="0053012B"/>
    <w:rsid w:val="0053058D"/>
    <w:rsid w:val="00530AFD"/>
    <w:rsid w:val="00530FF3"/>
    <w:rsid w:val="00531113"/>
    <w:rsid w:val="005311F0"/>
    <w:rsid w:val="0053173A"/>
    <w:rsid w:val="00531824"/>
    <w:rsid w:val="00531AF4"/>
    <w:rsid w:val="00531B3D"/>
    <w:rsid w:val="00531F43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9B6"/>
    <w:rsid w:val="00535A27"/>
    <w:rsid w:val="00535BE9"/>
    <w:rsid w:val="00535C00"/>
    <w:rsid w:val="0053637E"/>
    <w:rsid w:val="005366DD"/>
    <w:rsid w:val="00536752"/>
    <w:rsid w:val="00536AEE"/>
    <w:rsid w:val="00536F34"/>
    <w:rsid w:val="0053772E"/>
    <w:rsid w:val="00537997"/>
    <w:rsid w:val="00537BE9"/>
    <w:rsid w:val="00537E22"/>
    <w:rsid w:val="00540147"/>
    <w:rsid w:val="005402B2"/>
    <w:rsid w:val="005403C0"/>
    <w:rsid w:val="005405D3"/>
    <w:rsid w:val="005408FA"/>
    <w:rsid w:val="00540EB6"/>
    <w:rsid w:val="00541096"/>
    <w:rsid w:val="005417A0"/>
    <w:rsid w:val="00541873"/>
    <w:rsid w:val="0054199D"/>
    <w:rsid w:val="00541E2B"/>
    <w:rsid w:val="00542280"/>
    <w:rsid w:val="005424B2"/>
    <w:rsid w:val="00542D03"/>
    <w:rsid w:val="00542E1B"/>
    <w:rsid w:val="00542F16"/>
    <w:rsid w:val="00543263"/>
    <w:rsid w:val="00543577"/>
    <w:rsid w:val="00543639"/>
    <w:rsid w:val="005436D7"/>
    <w:rsid w:val="00543703"/>
    <w:rsid w:val="00543A66"/>
    <w:rsid w:val="00543A83"/>
    <w:rsid w:val="00544220"/>
    <w:rsid w:val="005444D2"/>
    <w:rsid w:val="00544A6D"/>
    <w:rsid w:val="00544C33"/>
    <w:rsid w:val="005451A9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8CA"/>
    <w:rsid w:val="00546922"/>
    <w:rsid w:val="00546942"/>
    <w:rsid w:val="00546A5E"/>
    <w:rsid w:val="00546A81"/>
    <w:rsid w:val="00546C84"/>
    <w:rsid w:val="00547123"/>
    <w:rsid w:val="005472E6"/>
    <w:rsid w:val="00550047"/>
    <w:rsid w:val="005504D9"/>
    <w:rsid w:val="00550C5D"/>
    <w:rsid w:val="00550C80"/>
    <w:rsid w:val="00550D6F"/>
    <w:rsid w:val="00550E94"/>
    <w:rsid w:val="005511B1"/>
    <w:rsid w:val="005511D0"/>
    <w:rsid w:val="00551E1E"/>
    <w:rsid w:val="00551E52"/>
    <w:rsid w:val="00552038"/>
    <w:rsid w:val="0055233E"/>
    <w:rsid w:val="00552569"/>
    <w:rsid w:val="005526F2"/>
    <w:rsid w:val="00552FF4"/>
    <w:rsid w:val="0055301A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67E"/>
    <w:rsid w:val="005608D5"/>
    <w:rsid w:val="00560955"/>
    <w:rsid w:val="00560A47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1F6A"/>
    <w:rsid w:val="005625FE"/>
    <w:rsid w:val="00562CDC"/>
    <w:rsid w:val="0056332A"/>
    <w:rsid w:val="00563855"/>
    <w:rsid w:val="00563B85"/>
    <w:rsid w:val="00563C64"/>
    <w:rsid w:val="00563D83"/>
    <w:rsid w:val="00563FD2"/>
    <w:rsid w:val="0056434D"/>
    <w:rsid w:val="005650BF"/>
    <w:rsid w:val="00565545"/>
    <w:rsid w:val="00565679"/>
    <w:rsid w:val="005657F5"/>
    <w:rsid w:val="005661C6"/>
    <w:rsid w:val="0056620B"/>
    <w:rsid w:val="00566219"/>
    <w:rsid w:val="0056636D"/>
    <w:rsid w:val="00566487"/>
    <w:rsid w:val="00566991"/>
    <w:rsid w:val="00566A42"/>
    <w:rsid w:val="0056719E"/>
    <w:rsid w:val="005701C5"/>
    <w:rsid w:val="005701F8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370"/>
    <w:rsid w:val="00572583"/>
    <w:rsid w:val="00572643"/>
    <w:rsid w:val="00572E58"/>
    <w:rsid w:val="00572EE3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632"/>
    <w:rsid w:val="005758BA"/>
    <w:rsid w:val="00575E27"/>
    <w:rsid w:val="00575EAE"/>
    <w:rsid w:val="00575EC1"/>
    <w:rsid w:val="00576050"/>
    <w:rsid w:val="0057681E"/>
    <w:rsid w:val="00576A37"/>
    <w:rsid w:val="00576DD6"/>
    <w:rsid w:val="00576F31"/>
    <w:rsid w:val="00576FC7"/>
    <w:rsid w:val="00577368"/>
    <w:rsid w:val="00577408"/>
    <w:rsid w:val="005777AC"/>
    <w:rsid w:val="005778C0"/>
    <w:rsid w:val="005779E2"/>
    <w:rsid w:val="00577BE4"/>
    <w:rsid w:val="00577EB4"/>
    <w:rsid w:val="00577F3D"/>
    <w:rsid w:val="00577FB0"/>
    <w:rsid w:val="00580114"/>
    <w:rsid w:val="00580282"/>
    <w:rsid w:val="005809EB"/>
    <w:rsid w:val="00580E45"/>
    <w:rsid w:val="005815D2"/>
    <w:rsid w:val="005818D4"/>
    <w:rsid w:val="005819D7"/>
    <w:rsid w:val="00581CF7"/>
    <w:rsid w:val="00581F00"/>
    <w:rsid w:val="00581F40"/>
    <w:rsid w:val="005829CC"/>
    <w:rsid w:val="00582E3D"/>
    <w:rsid w:val="00583147"/>
    <w:rsid w:val="00583526"/>
    <w:rsid w:val="005836D0"/>
    <w:rsid w:val="0058378F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8799B"/>
    <w:rsid w:val="0059005F"/>
    <w:rsid w:val="005901AF"/>
    <w:rsid w:val="00590203"/>
    <w:rsid w:val="0059051E"/>
    <w:rsid w:val="00590586"/>
    <w:rsid w:val="005909FC"/>
    <w:rsid w:val="00590BF6"/>
    <w:rsid w:val="005912B9"/>
    <w:rsid w:val="005913BF"/>
    <w:rsid w:val="00591777"/>
    <w:rsid w:val="00591B9C"/>
    <w:rsid w:val="00591C2F"/>
    <w:rsid w:val="00591E92"/>
    <w:rsid w:val="00592160"/>
    <w:rsid w:val="005923C9"/>
    <w:rsid w:val="0059261A"/>
    <w:rsid w:val="0059269C"/>
    <w:rsid w:val="0059284F"/>
    <w:rsid w:val="0059324C"/>
    <w:rsid w:val="00593256"/>
    <w:rsid w:val="00593396"/>
    <w:rsid w:val="00593F19"/>
    <w:rsid w:val="00594131"/>
    <w:rsid w:val="005943C6"/>
    <w:rsid w:val="0059441D"/>
    <w:rsid w:val="00595258"/>
    <w:rsid w:val="0059544D"/>
    <w:rsid w:val="005954F2"/>
    <w:rsid w:val="005955A8"/>
    <w:rsid w:val="00595777"/>
    <w:rsid w:val="00595BC4"/>
    <w:rsid w:val="00595E2F"/>
    <w:rsid w:val="00595E99"/>
    <w:rsid w:val="00596115"/>
    <w:rsid w:val="00596308"/>
    <w:rsid w:val="00596807"/>
    <w:rsid w:val="005968AE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D34"/>
    <w:rsid w:val="00597E86"/>
    <w:rsid w:val="005A05C6"/>
    <w:rsid w:val="005A05DF"/>
    <w:rsid w:val="005A0655"/>
    <w:rsid w:val="005A0753"/>
    <w:rsid w:val="005A0B5D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3CB3"/>
    <w:rsid w:val="005A40D5"/>
    <w:rsid w:val="005A42B0"/>
    <w:rsid w:val="005A438E"/>
    <w:rsid w:val="005A460E"/>
    <w:rsid w:val="005A4999"/>
    <w:rsid w:val="005A4C36"/>
    <w:rsid w:val="005A4E38"/>
    <w:rsid w:val="005A50CE"/>
    <w:rsid w:val="005A55F9"/>
    <w:rsid w:val="005A588D"/>
    <w:rsid w:val="005A5965"/>
    <w:rsid w:val="005A59CF"/>
    <w:rsid w:val="005A611A"/>
    <w:rsid w:val="005A674D"/>
    <w:rsid w:val="005A6A3A"/>
    <w:rsid w:val="005A6FA1"/>
    <w:rsid w:val="005A7471"/>
    <w:rsid w:val="005A76BA"/>
    <w:rsid w:val="005A7F6A"/>
    <w:rsid w:val="005A7F72"/>
    <w:rsid w:val="005B0044"/>
    <w:rsid w:val="005B0604"/>
    <w:rsid w:val="005B1C68"/>
    <w:rsid w:val="005B1F54"/>
    <w:rsid w:val="005B2538"/>
    <w:rsid w:val="005B2B0A"/>
    <w:rsid w:val="005B2B68"/>
    <w:rsid w:val="005B2D4D"/>
    <w:rsid w:val="005B2EB8"/>
    <w:rsid w:val="005B355C"/>
    <w:rsid w:val="005B385E"/>
    <w:rsid w:val="005B3C58"/>
    <w:rsid w:val="005B3C7C"/>
    <w:rsid w:val="005B4019"/>
    <w:rsid w:val="005B4911"/>
    <w:rsid w:val="005B4C58"/>
    <w:rsid w:val="005B4C5C"/>
    <w:rsid w:val="005B4E3D"/>
    <w:rsid w:val="005B4E83"/>
    <w:rsid w:val="005B541A"/>
    <w:rsid w:val="005B5425"/>
    <w:rsid w:val="005B54FE"/>
    <w:rsid w:val="005B596A"/>
    <w:rsid w:val="005B5A55"/>
    <w:rsid w:val="005B5D1D"/>
    <w:rsid w:val="005B5EA8"/>
    <w:rsid w:val="005B61AE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7C2"/>
    <w:rsid w:val="005C48F8"/>
    <w:rsid w:val="005C4A73"/>
    <w:rsid w:val="005C4B4D"/>
    <w:rsid w:val="005C4DE3"/>
    <w:rsid w:val="005C4E31"/>
    <w:rsid w:val="005C5379"/>
    <w:rsid w:val="005C56B4"/>
    <w:rsid w:val="005C5757"/>
    <w:rsid w:val="005C5849"/>
    <w:rsid w:val="005C63F0"/>
    <w:rsid w:val="005C698C"/>
    <w:rsid w:val="005C7340"/>
    <w:rsid w:val="005C7846"/>
    <w:rsid w:val="005C7A54"/>
    <w:rsid w:val="005C7CAD"/>
    <w:rsid w:val="005C7EF8"/>
    <w:rsid w:val="005D0102"/>
    <w:rsid w:val="005D02FA"/>
    <w:rsid w:val="005D047B"/>
    <w:rsid w:val="005D0790"/>
    <w:rsid w:val="005D1361"/>
    <w:rsid w:val="005D1416"/>
    <w:rsid w:val="005D1A3D"/>
    <w:rsid w:val="005D20FC"/>
    <w:rsid w:val="005D22EF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8F0"/>
    <w:rsid w:val="005D594D"/>
    <w:rsid w:val="005D5E46"/>
    <w:rsid w:val="005D609E"/>
    <w:rsid w:val="005D610E"/>
    <w:rsid w:val="005D64A5"/>
    <w:rsid w:val="005D6929"/>
    <w:rsid w:val="005D6A20"/>
    <w:rsid w:val="005D6B30"/>
    <w:rsid w:val="005D6B50"/>
    <w:rsid w:val="005D6BA3"/>
    <w:rsid w:val="005D6E1C"/>
    <w:rsid w:val="005D73CA"/>
    <w:rsid w:val="005D7741"/>
    <w:rsid w:val="005D7E04"/>
    <w:rsid w:val="005E0082"/>
    <w:rsid w:val="005E0128"/>
    <w:rsid w:val="005E02D6"/>
    <w:rsid w:val="005E11F9"/>
    <w:rsid w:val="005E1385"/>
    <w:rsid w:val="005E1393"/>
    <w:rsid w:val="005E168B"/>
    <w:rsid w:val="005E1775"/>
    <w:rsid w:val="005E1A58"/>
    <w:rsid w:val="005E1C06"/>
    <w:rsid w:val="005E1D4D"/>
    <w:rsid w:val="005E1F3B"/>
    <w:rsid w:val="005E2596"/>
    <w:rsid w:val="005E2669"/>
    <w:rsid w:val="005E2E2C"/>
    <w:rsid w:val="005E2FA0"/>
    <w:rsid w:val="005E308C"/>
    <w:rsid w:val="005E35FD"/>
    <w:rsid w:val="005E383F"/>
    <w:rsid w:val="005E38B1"/>
    <w:rsid w:val="005E3CF4"/>
    <w:rsid w:val="005E4662"/>
    <w:rsid w:val="005E48F7"/>
    <w:rsid w:val="005E4F80"/>
    <w:rsid w:val="005E4FBD"/>
    <w:rsid w:val="005E5009"/>
    <w:rsid w:val="005E503E"/>
    <w:rsid w:val="005E5456"/>
    <w:rsid w:val="005E5563"/>
    <w:rsid w:val="005E56C0"/>
    <w:rsid w:val="005E580A"/>
    <w:rsid w:val="005E5896"/>
    <w:rsid w:val="005E5B87"/>
    <w:rsid w:val="005E62CD"/>
    <w:rsid w:val="005E6444"/>
    <w:rsid w:val="005E6502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B4C"/>
    <w:rsid w:val="005F0B53"/>
    <w:rsid w:val="005F0C46"/>
    <w:rsid w:val="005F15BA"/>
    <w:rsid w:val="005F1E42"/>
    <w:rsid w:val="005F1FE4"/>
    <w:rsid w:val="005F2152"/>
    <w:rsid w:val="005F2CD8"/>
    <w:rsid w:val="005F2E6B"/>
    <w:rsid w:val="005F327D"/>
    <w:rsid w:val="005F369B"/>
    <w:rsid w:val="005F3F7F"/>
    <w:rsid w:val="005F401B"/>
    <w:rsid w:val="005F40E5"/>
    <w:rsid w:val="005F40F5"/>
    <w:rsid w:val="005F4364"/>
    <w:rsid w:val="005F46D9"/>
    <w:rsid w:val="005F4950"/>
    <w:rsid w:val="005F4FAF"/>
    <w:rsid w:val="005F509E"/>
    <w:rsid w:val="005F51DA"/>
    <w:rsid w:val="005F527C"/>
    <w:rsid w:val="005F54E0"/>
    <w:rsid w:val="005F5969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6BD"/>
    <w:rsid w:val="00601754"/>
    <w:rsid w:val="00601D4D"/>
    <w:rsid w:val="00601E39"/>
    <w:rsid w:val="00601FCD"/>
    <w:rsid w:val="00602354"/>
    <w:rsid w:val="0060254B"/>
    <w:rsid w:val="0060268D"/>
    <w:rsid w:val="006026F1"/>
    <w:rsid w:val="00602C23"/>
    <w:rsid w:val="006030DD"/>
    <w:rsid w:val="006030ED"/>
    <w:rsid w:val="0060318C"/>
    <w:rsid w:val="006035A6"/>
    <w:rsid w:val="00603648"/>
    <w:rsid w:val="006036C9"/>
    <w:rsid w:val="00603818"/>
    <w:rsid w:val="006038E5"/>
    <w:rsid w:val="006039C5"/>
    <w:rsid w:val="00603B0B"/>
    <w:rsid w:val="00603B1B"/>
    <w:rsid w:val="00604148"/>
    <w:rsid w:val="006043D7"/>
    <w:rsid w:val="0060445B"/>
    <w:rsid w:val="00604594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EC"/>
    <w:rsid w:val="00605AF4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1034"/>
    <w:rsid w:val="006112CB"/>
    <w:rsid w:val="006113A9"/>
    <w:rsid w:val="00611960"/>
    <w:rsid w:val="00611E2D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4F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0FF7"/>
    <w:rsid w:val="00621626"/>
    <w:rsid w:val="00621B6A"/>
    <w:rsid w:val="00621C0B"/>
    <w:rsid w:val="00621C72"/>
    <w:rsid w:val="00621CAD"/>
    <w:rsid w:val="0062226D"/>
    <w:rsid w:val="00622667"/>
    <w:rsid w:val="0062269D"/>
    <w:rsid w:val="0062286B"/>
    <w:rsid w:val="00622D2F"/>
    <w:rsid w:val="00623427"/>
    <w:rsid w:val="00623B99"/>
    <w:rsid w:val="00623E94"/>
    <w:rsid w:val="00623EF3"/>
    <w:rsid w:val="0062424C"/>
    <w:rsid w:val="0062427E"/>
    <w:rsid w:val="00624AFA"/>
    <w:rsid w:val="00624C6E"/>
    <w:rsid w:val="00624F5B"/>
    <w:rsid w:val="00624FB3"/>
    <w:rsid w:val="006250F7"/>
    <w:rsid w:val="006253DA"/>
    <w:rsid w:val="0062552C"/>
    <w:rsid w:val="00625B24"/>
    <w:rsid w:val="00625CB2"/>
    <w:rsid w:val="006264D9"/>
    <w:rsid w:val="0062657C"/>
    <w:rsid w:val="0062657F"/>
    <w:rsid w:val="00626C25"/>
    <w:rsid w:val="00626E64"/>
    <w:rsid w:val="00626E71"/>
    <w:rsid w:val="00626EFA"/>
    <w:rsid w:val="00627024"/>
    <w:rsid w:val="00627654"/>
    <w:rsid w:val="006279E0"/>
    <w:rsid w:val="00627BA3"/>
    <w:rsid w:val="00627C39"/>
    <w:rsid w:val="00627E44"/>
    <w:rsid w:val="00627F78"/>
    <w:rsid w:val="006300D7"/>
    <w:rsid w:val="00630993"/>
    <w:rsid w:val="00630E5C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4B68"/>
    <w:rsid w:val="00634ED6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9E1"/>
    <w:rsid w:val="006419ED"/>
    <w:rsid w:val="00641BD5"/>
    <w:rsid w:val="0064218E"/>
    <w:rsid w:val="00642542"/>
    <w:rsid w:val="0064268F"/>
    <w:rsid w:val="00642B98"/>
    <w:rsid w:val="00642CAD"/>
    <w:rsid w:val="00642D10"/>
    <w:rsid w:val="00643434"/>
    <w:rsid w:val="00643769"/>
    <w:rsid w:val="006437A9"/>
    <w:rsid w:val="0064386C"/>
    <w:rsid w:val="00643973"/>
    <w:rsid w:val="00643BA6"/>
    <w:rsid w:val="00644200"/>
    <w:rsid w:val="0064428B"/>
    <w:rsid w:val="00644511"/>
    <w:rsid w:val="0064469D"/>
    <w:rsid w:val="0064486C"/>
    <w:rsid w:val="00644E60"/>
    <w:rsid w:val="0064552C"/>
    <w:rsid w:val="006457B7"/>
    <w:rsid w:val="00645B93"/>
    <w:rsid w:val="00645C7B"/>
    <w:rsid w:val="006462AE"/>
    <w:rsid w:val="00646556"/>
    <w:rsid w:val="00646990"/>
    <w:rsid w:val="006473FF"/>
    <w:rsid w:val="00647CB3"/>
    <w:rsid w:val="00647D60"/>
    <w:rsid w:val="00650150"/>
    <w:rsid w:val="006502D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782"/>
    <w:rsid w:val="006529BA"/>
    <w:rsid w:val="006529CE"/>
    <w:rsid w:val="00652BB4"/>
    <w:rsid w:val="006530FC"/>
    <w:rsid w:val="00653273"/>
    <w:rsid w:val="00653365"/>
    <w:rsid w:val="0065373E"/>
    <w:rsid w:val="00653748"/>
    <w:rsid w:val="0065403E"/>
    <w:rsid w:val="00654346"/>
    <w:rsid w:val="006544F6"/>
    <w:rsid w:val="00654A54"/>
    <w:rsid w:val="00654B42"/>
    <w:rsid w:val="00654C2D"/>
    <w:rsid w:val="00654C81"/>
    <w:rsid w:val="00654E82"/>
    <w:rsid w:val="00655070"/>
    <w:rsid w:val="00655223"/>
    <w:rsid w:val="00655300"/>
    <w:rsid w:val="00655780"/>
    <w:rsid w:val="0065594D"/>
    <w:rsid w:val="00655B0D"/>
    <w:rsid w:val="00655F76"/>
    <w:rsid w:val="006561E5"/>
    <w:rsid w:val="006561FF"/>
    <w:rsid w:val="00656884"/>
    <w:rsid w:val="00656AAE"/>
    <w:rsid w:val="00656C60"/>
    <w:rsid w:val="00656D6F"/>
    <w:rsid w:val="00657005"/>
    <w:rsid w:val="00657594"/>
    <w:rsid w:val="006576C7"/>
    <w:rsid w:val="00657884"/>
    <w:rsid w:val="006578D9"/>
    <w:rsid w:val="00657F67"/>
    <w:rsid w:val="006601F9"/>
    <w:rsid w:val="006602D1"/>
    <w:rsid w:val="00660484"/>
    <w:rsid w:val="006605DC"/>
    <w:rsid w:val="00660C7D"/>
    <w:rsid w:val="006614A3"/>
    <w:rsid w:val="00661601"/>
    <w:rsid w:val="00661636"/>
    <w:rsid w:val="00661BEA"/>
    <w:rsid w:val="00661C1D"/>
    <w:rsid w:val="00661CC2"/>
    <w:rsid w:val="00661FD6"/>
    <w:rsid w:val="00662166"/>
    <w:rsid w:val="00662972"/>
    <w:rsid w:val="00662FA2"/>
    <w:rsid w:val="006631ED"/>
    <w:rsid w:val="006632FC"/>
    <w:rsid w:val="00663572"/>
    <w:rsid w:val="006635DC"/>
    <w:rsid w:val="006636C2"/>
    <w:rsid w:val="00663908"/>
    <w:rsid w:val="006639E0"/>
    <w:rsid w:val="0066402E"/>
    <w:rsid w:val="00664121"/>
    <w:rsid w:val="006645E4"/>
    <w:rsid w:val="006646F4"/>
    <w:rsid w:val="00664996"/>
    <w:rsid w:val="00665229"/>
    <w:rsid w:val="00665316"/>
    <w:rsid w:val="006654E8"/>
    <w:rsid w:val="0066551A"/>
    <w:rsid w:val="0066568F"/>
    <w:rsid w:val="0066586E"/>
    <w:rsid w:val="00665B7E"/>
    <w:rsid w:val="00665CCE"/>
    <w:rsid w:val="00666757"/>
    <w:rsid w:val="006672FC"/>
    <w:rsid w:val="00667439"/>
    <w:rsid w:val="00667A27"/>
    <w:rsid w:val="0067044E"/>
    <w:rsid w:val="006704BF"/>
    <w:rsid w:val="00670590"/>
    <w:rsid w:val="00670AAB"/>
    <w:rsid w:val="00670AD6"/>
    <w:rsid w:val="00670ECD"/>
    <w:rsid w:val="00670F34"/>
    <w:rsid w:val="00670F50"/>
    <w:rsid w:val="00671A96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B3"/>
    <w:rsid w:val="00673BDE"/>
    <w:rsid w:val="00673DFA"/>
    <w:rsid w:val="00673EB7"/>
    <w:rsid w:val="00673FBF"/>
    <w:rsid w:val="00674315"/>
    <w:rsid w:val="00674460"/>
    <w:rsid w:val="006746FF"/>
    <w:rsid w:val="006749B7"/>
    <w:rsid w:val="0067517B"/>
    <w:rsid w:val="006755C0"/>
    <w:rsid w:val="00675652"/>
    <w:rsid w:val="006757BB"/>
    <w:rsid w:val="006757DC"/>
    <w:rsid w:val="00675D65"/>
    <w:rsid w:val="006763E2"/>
    <w:rsid w:val="00676431"/>
    <w:rsid w:val="006767B8"/>
    <w:rsid w:val="00677725"/>
    <w:rsid w:val="00677C58"/>
    <w:rsid w:val="00677DDA"/>
    <w:rsid w:val="00677EE5"/>
    <w:rsid w:val="00677FAA"/>
    <w:rsid w:val="0068013A"/>
    <w:rsid w:val="00680A97"/>
    <w:rsid w:val="00680CBB"/>
    <w:rsid w:val="00680F30"/>
    <w:rsid w:val="00680F81"/>
    <w:rsid w:val="0068102D"/>
    <w:rsid w:val="006819A2"/>
    <w:rsid w:val="006819F6"/>
    <w:rsid w:val="00681DA9"/>
    <w:rsid w:val="0068226B"/>
    <w:rsid w:val="00682318"/>
    <w:rsid w:val="0068247B"/>
    <w:rsid w:val="006824E8"/>
    <w:rsid w:val="00682A4A"/>
    <w:rsid w:val="00682ED3"/>
    <w:rsid w:val="0068343D"/>
    <w:rsid w:val="0068367C"/>
    <w:rsid w:val="00683D7F"/>
    <w:rsid w:val="00683EF3"/>
    <w:rsid w:val="00684258"/>
    <w:rsid w:val="006843A5"/>
    <w:rsid w:val="0068454E"/>
    <w:rsid w:val="00684727"/>
    <w:rsid w:val="006848A6"/>
    <w:rsid w:val="00685211"/>
    <w:rsid w:val="006853FC"/>
    <w:rsid w:val="00685719"/>
    <w:rsid w:val="00685725"/>
    <w:rsid w:val="00685BBF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87DBA"/>
    <w:rsid w:val="00690447"/>
    <w:rsid w:val="006908DE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B55"/>
    <w:rsid w:val="00693CA1"/>
    <w:rsid w:val="00693DB6"/>
    <w:rsid w:val="006943ED"/>
    <w:rsid w:val="0069447C"/>
    <w:rsid w:val="006949AD"/>
    <w:rsid w:val="00694A09"/>
    <w:rsid w:val="00694E53"/>
    <w:rsid w:val="006954FA"/>
    <w:rsid w:val="00695694"/>
    <w:rsid w:val="0069577D"/>
    <w:rsid w:val="00695B05"/>
    <w:rsid w:val="00695D50"/>
    <w:rsid w:val="00695D68"/>
    <w:rsid w:val="00695E95"/>
    <w:rsid w:val="00696244"/>
    <w:rsid w:val="00696274"/>
    <w:rsid w:val="00696547"/>
    <w:rsid w:val="0069693B"/>
    <w:rsid w:val="006969D6"/>
    <w:rsid w:val="00696C33"/>
    <w:rsid w:val="0069755C"/>
    <w:rsid w:val="006979DC"/>
    <w:rsid w:val="006979EF"/>
    <w:rsid w:val="00697C2C"/>
    <w:rsid w:val="006A01FA"/>
    <w:rsid w:val="006A05EF"/>
    <w:rsid w:val="006A0942"/>
    <w:rsid w:val="006A0F0C"/>
    <w:rsid w:val="006A104A"/>
    <w:rsid w:val="006A18CF"/>
    <w:rsid w:val="006A18DD"/>
    <w:rsid w:val="006A1B7F"/>
    <w:rsid w:val="006A1ECB"/>
    <w:rsid w:val="006A222F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08B"/>
    <w:rsid w:val="006A4113"/>
    <w:rsid w:val="006A44C9"/>
    <w:rsid w:val="006A457C"/>
    <w:rsid w:val="006A4584"/>
    <w:rsid w:val="006A484F"/>
    <w:rsid w:val="006A49B5"/>
    <w:rsid w:val="006A5185"/>
    <w:rsid w:val="006A55F0"/>
    <w:rsid w:val="006A5A45"/>
    <w:rsid w:val="006A5B97"/>
    <w:rsid w:val="006A5CA3"/>
    <w:rsid w:val="006A5E26"/>
    <w:rsid w:val="006A6725"/>
    <w:rsid w:val="006A6952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FDD"/>
    <w:rsid w:val="006B0489"/>
    <w:rsid w:val="006B06FB"/>
    <w:rsid w:val="006B0C04"/>
    <w:rsid w:val="006B0C66"/>
    <w:rsid w:val="006B0D5F"/>
    <w:rsid w:val="006B0F1C"/>
    <w:rsid w:val="006B122A"/>
    <w:rsid w:val="006B14F4"/>
    <w:rsid w:val="006B1513"/>
    <w:rsid w:val="006B163E"/>
    <w:rsid w:val="006B166D"/>
    <w:rsid w:val="006B18AF"/>
    <w:rsid w:val="006B18B8"/>
    <w:rsid w:val="006B19B2"/>
    <w:rsid w:val="006B1B50"/>
    <w:rsid w:val="006B1DA2"/>
    <w:rsid w:val="006B1DF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CD6"/>
    <w:rsid w:val="006B4D4E"/>
    <w:rsid w:val="006B5CDC"/>
    <w:rsid w:val="006B6AD0"/>
    <w:rsid w:val="006B6BA3"/>
    <w:rsid w:val="006B6BF0"/>
    <w:rsid w:val="006B6C95"/>
    <w:rsid w:val="006B6EA9"/>
    <w:rsid w:val="006B725C"/>
    <w:rsid w:val="006B7360"/>
    <w:rsid w:val="006B7864"/>
    <w:rsid w:val="006B789D"/>
    <w:rsid w:val="006B79F8"/>
    <w:rsid w:val="006B7F96"/>
    <w:rsid w:val="006C0033"/>
    <w:rsid w:val="006C03B2"/>
    <w:rsid w:val="006C0942"/>
    <w:rsid w:val="006C09DD"/>
    <w:rsid w:val="006C0A1A"/>
    <w:rsid w:val="006C1B3F"/>
    <w:rsid w:val="006C20C0"/>
    <w:rsid w:val="006C2837"/>
    <w:rsid w:val="006C2F89"/>
    <w:rsid w:val="006C3698"/>
    <w:rsid w:val="006C375B"/>
    <w:rsid w:val="006C377A"/>
    <w:rsid w:val="006C3826"/>
    <w:rsid w:val="006C3959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281"/>
    <w:rsid w:val="006C5389"/>
    <w:rsid w:val="006C566C"/>
    <w:rsid w:val="006C57EC"/>
    <w:rsid w:val="006C5A4C"/>
    <w:rsid w:val="006C5C20"/>
    <w:rsid w:val="006C5FF1"/>
    <w:rsid w:val="006C6080"/>
    <w:rsid w:val="006C6146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8CE"/>
    <w:rsid w:val="006D19ED"/>
    <w:rsid w:val="006D1A23"/>
    <w:rsid w:val="006D1B2E"/>
    <w:rsid w:val="006D1CF3"/>
    <w:rsid w:val="006D1DEC"/>
    <w:rsid w:val="006D1F1A"/>
    <w:rsid w:val="006D21FF"/>
    <w:rsid w:val="006D2357"/>
    <w:rsid w:val="006D2440"/>
    <w:rsid w:val="006D2627"/>
    <w:rsid w:val="006D2D27"/>
    <w:rsid w:val="006D31AF"/>
    <w:rsid w:val="006D31DD"/>
    <w:rsid w:val="006D43BD"/>
    <w:rsid w:val="006D47AB"/>
    <w:rsid w:val="006D492A"/>
    <w:rsid w:val="006D493C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940"/>
    <w:rsid w:val="006D6D22"/>
    <w:rsid w:val="006D6E03"/>
    <w:rsid w:val="006D6E0D"/>
    <w:rsid w:val="006D6F8C"/>
    <w:rsid w:val="006D6FD3"/>
    <w:rsid w:val="006D7598"/>
    <w:rsid w:val="006D7B93"/>
    <w:rsid w:val="006D7DAD"/>
    <w:rsid w:val="006E02A1"/>
    <w:rsid w:val="006E0AB3"/>
    <w:rsid w:val="006E0B16"/>
    <w:rsid w:val="006E0E60"/>
    <w:rsid w:val="006E0ED0"/>
    <w:rsid w:val="006E1571"/>
    <w:rsid w:val="006E176F"/>
    <w:rsid w:val="006E1EE9"/>
    <w:rsid w:val="006E22CC"/>
    <w:rsid w:val="006E2405"/>
    <w:rsid w:val="006E260B"/>
    <w:rsid w:val="006E2AA6"/>
    <w:rsid w:val="006E2FBC"/>
    <w:rsid w:val="006E327E"/>
    <w:rsid w:val="006E36E3"/>
    <w:rsid w:val="006E3930"/>
    <w:rsid w:val="006E3D3A"/>
    <w:rsid w:val="006E3FFF"/>
    <w:rsid w:val="006E4362"/>
    <w:rsid w:val="006E4469"/>
    <w:rsid w:val="006E459B"/>
    <w:rsid w:val="006E4C63"/>
    <w:rsid w:val="006E4EC2"/>
    <w:rsid w:val="006E50DF"/>
    <w:rsid w:val="006E512D"/>
    <w:rsid w:val="006E5151"/>
    <w:rsid w:val="006E54EC"/>
    <w:rsid w:val="006E554E"/>
    <w:rsid w:val="006E5A48"/>
    <w:rsid w:val="006E63EA"/>
    <w:rsid w:val="006E684A"/>
    <w:rsid w:val="006E6A05"/>
    <w:rsid w:val="006E6A86"/>
    <w:rsid w:val="006E6DA9"/>
    <w:rsid w:val="006E6F03"/>
    <w:rsid w:val="006E7090"/>
    <w:rsid w:val="006E71A8"/>
    <w:rsid w:val="006E7245"/>
    <w:rsid w:val="006E7320"/>
    <w:rsid w:val="006E7496"/>
    <w:rsid w:val="006E78B5"/>
    <w:rsid w:val="006E792F"/>
    <w:rsid w:val="006E7969"/>
    <w:rsid w:val="006E7CE5"/>
    <w:rsid w:val="006E7E49"/>
    <w:rsid w:val="006E7F71"/>
    <w:rsid w:val="006F05C2"/>
    <w:rsid w:val="006F090B"/>
    <w:rsid w:val="006F0C12"/>
    <w:rsid w:val="006F0C5B"/>
    <w:rsid w:val="006F0EB1"/>
    <w:rsid w:val="006F1008"/>
    <w:rsid w:val="006F157E"/>
    <w:rsid w:val="006F1835"/>
    <w:rsid w:val="006F1D86"/>
    <w:rsid w:val="006F2111"/>
    <w:rsid w:val="006F22CB"/>
    <w:rsid w:val="006F255A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3A5"/>
    <w:rsid w:val="006F4862"/>
    <w:rsid w:val="006F4A19"/>
    <w:rsid w:val="006F4B0E"/>
    <w:rsid w:val="006F4C7E"/>
    <w:rsid w:val="006F4D51"/>
    <w:rsid w:val="006F4E01"/>
    <w:rsid w:val="006F4E88"/>
    <w:rsid w:val="006F557B"/>
    <w:rsid w:val="006F5959"/>
    <w:rsid w:val="006F5AB6"/>
    <w:rsid w:val="006F5B41"/>
    <w:rsid w:val="006F64A0"/>
    <w:rsid w:val="006F6689"/>
    <w:rsid w:val="006F6740"/>
    <w:rsid w:val="006F6D2E"/>
    <w:rsid w:val="006F746D"/>
    <w:rsid w:val="006F782F"/>
    <w:rsid w:val="006F7A92"/>
    <w:rsid w:val="006F7C53"/>
    <w:rsid w:val="006F7E42"/>
    <w:rsid w:val="00700042"/>
    <w:rsid w:val="0070023A"/>
    <w:rsid w:val="00700853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4BC"/>
    <w:rsid w:val="007035F6"/>
    <w:rsid w:val="007036E5"/>
    <w:rsid w:val="007038D5"/>
    <w:rsid w:val="00703CF2"/>
    <w:rsid w:val="007044BA"/>
    <w:rsid w:val="007047A7"/>
    <w:rsid w:val="007048DD"/>
    <w:rsid w:val="00704A33"/>
    <w:rsid w:val="00704DEB"/>
    <w:rsid w:val="00704F83"/>
    <w:rsid w:val="007052F3"/>
    <w:rsid w:val="00705584"/>
    <w:rsid w:val="0070581F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139"/>
    <w:rsid w:val="0071134C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17C"/>
    <w:rsid w:val="0071374D"/>
    <w:rsid w:val="007138DD"/>
    <w:rsid w:val="00713B48"/>
    <w:rsid w:val="00713CA2"/>
    <w:rsid w:val="00713FFB"/>
    <w:rsid w:val="00714201"/>
    <w:rsid w:val="00714312"/>
    <w:rsid w:val="007143BE"/>
    <w:rsid w:val="00714722"/>
    <w:rsid w:val="00714A8C"/>
    <w:rsid w:val="00714D6A"/>
    <w:rsid w:val="007156D1"/>
    <w:rsid w:val="0071571C"/>
    <w:rsid w:val="00715F49"/>
    <w:rsid w:val="007161E7"/>
    <w:rsid w:val="0071628C"/>
    <w:rsid w:val="007162F2"/>
    <w:rsid w:val="007163BF"/>
    <w:rsid w:val="0071649C"/>
    <w:rsid w:val="00716C3F"/>
    <w:rsid w:val="00716CD3"/>
    <w:rsid w:val="00716E12"/>
    <w:rsid w:val="00716F80"/>
    <w:rsid w:val="00716FB1"/>
    <w:rsid w:val="00716FC0"/>
    <w:rsid w:val="00717267"/>
    <w:rsid w:val="007178EE"/>
    <w:rsid w:val="00717B0A"/>
    <w:rsid w:val="0072059B"/>
    <w:rsid w:val="00720759"/>
    <w:rsid w:val="00720BD4"/>
    <w:rsid w:val="00720CA6"/>
    <w:rsid w:val="00720E1E"/>
    <w:rsid w:val="00720EA9"/>
    <w:rsid w:val="0072130B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508"/>
    <w:rsid w:val="00731032"/>
    <w:rsid w:val="0073128B"/>
    <w:rsid w:val="0073171A"/>
    <w:rsid w:val="00731A41"/>
    <w:rsid w:val="00731D37"/>
    <w:rsid w:val="00731E4B"/>
    <w:rsid w:val="00731E9C"/>
    <w:rsid w:val="00732209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292"/>
    <w:rsid w:val="007352E4"/>
    <w:rsid w:val="007356D0"/>
    <w:rsid w:val="0073587A"/>
    <w:rsid w:val="00735D07"/>
    <w:rsid w:val="0073637C"/>
    <w:rsid w:val="00736801"/>
    <w:rsid w:val="00736D7B"/>
    <w:rsid w:val="007372F3"/>
    <w:rsid w:val="007377ED"/>
    <w:rsid w:val="007379C8"/>
    <w:rsid w:val="00740331"/>
    <w:rsid w:val="007403FD"/>
    <w:rsid w:val="00740698"/>
    <w:rsid w:val="007406C0"/>
    <w:rsid w:val="007409E8"/>
    <w:rsid w:val="00740AC1"/>
    <w:rsid w:val="00740B3A"/>
    <w:rsid w:val="00740CD3"/>
    <w:rsid w:val="0074108B"/>
    <w:rsid w:val="0074178F"/>
    <w:rsid w:val="007419FC"/>
    <w:rsid w:val="00741C84"/>
    <w:rsid w:val="007420C9"/>
    <w:rsid w:val="00742235"/>
    <w:rsid w:val="007422B2"/>
    <w:rsid w:val="00742695"/>
    <w:rsid w:val="007429AB"/>
    <w:rsid w:val="00742A51"/>
    <w:rsid w:val="00742BFB"/>
    <w:rsid w:val="00742E47"/>
    <w:rsid w:val="00742EC0"/>
    <w:rsid w:val="00743257"/>
    <w:rsid w:val="0074336F"/>
    <w:rsid w:val="00743570"/>
    <w:rsid w:val="00743757"/>
    <w:rsid w:val="00743867"/>
    <w:rsid w:val="00743F61"/>
    <w:rsid w:val="00744055"/>
    <w:rsid w:val="00744FB1"/>
    <w:rsid w:val="007454B1"/>
    <w:rsid w:val="0074576E"/>
    <w:rsid w:val="00745C83"/>
    <w:rsid w:val="00745E76"/>
    <w:rsid w:val="00745EBB"/>
    <w:rsid w:val="00746167"/>
    <w:rsid w:val="00746199"/>
    <w:rsid w:val="0074644A"/>
    <w:rsid w:val="00747446"/>
    <w:rsid w:val="00747BD0"/>
    <w:rsid w:val="00747BD8"/>
    <w:rsid w:val="00747E09"/>
    <w:rsid w:val="00747F05"/>
    <w:rsid w:val="00747FE3"/>
    <w:rsid w:val="00750114"/>
    <w:rsid w:val="00750274"/>
    <w:rsid w:val="0075038A"/>
    <w:rsid w:val="00750771"/>
    <w:rsid w:val="007509F9"/>
    <w:rsid w:val="007515C8"/>
    <w:rsid w:val="007515FA"/>
    <w:rsid w:val="00751734"/>
    <w:rsid w:val="007517D1"/>
    <w:rsid w:val="00751F76"/>
    <w:rsid w:val="00752497"/>
    <w:rsid w:val="0075288B"/>
    <w:rsid w:val="007529C5"/>
    <w:rsid w:val="00752FE7"/>
    <w:rsid w:val="007536BB"/>
    <w:rsid w:val="00753B9D"/>
    <w:rsid w:val="00753E73"/>
    <w:rsid w:val="00753F01"/>
    <w:rsid w:val="0075401D"/>
    <w:rsid w:val="0075412E"/>
    <w:rsid w:val="0075461F"/>
    <w:rsid w:val="00754705"/>
    <w:rsid w:val="00754D64"/>
    <w:rsid w:val="00754EDE"/>
    <w:rsid w:val="007556A5"/>
    <w:rsid w:val="007559D8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488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7DC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706CC"/>
    <w:rsid w:val="007709AA"/>
    <w:rsid w:val="00770CEE"/>
    <w:rsid w:val="00771284"/>
    <w:rsid w:val="0077186A"/>
    <w:rsid w:val="007718CC"/>
    <w:rsid w:val="007719DC"/>
    <w:rsid w:val="00771A9F"/>
    <w:rsid w:val="007721AD"/>
    <w:rsid w:val="00772C97"/>
    <w:rsid w:val="00772D15"/>
    <w:rsid w:val="00772DC3"/>
    <w:rsid w:val="007733C4"/>
    <w:rsid w:val="00773705"/>
    <w:rsid w:val="00773C06"/>
    <w:rsid w:val="00773EEF"/>
    <w:rsid w:val="007743A1"/>
    <w:rsid w:val="007744EF"/>
    <w:rsid w:val="00774836"/>
    <w:rsid w:val="00774F8B"/>
    <w:rsid w:val="007750DC"/>
    <w:rsid w:val="00775330"/>
    <w:rsid w:val="00775A79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871"/>
    <w:rsid w:val="00780980"/>
    <w:rsid w:val="007809E1"/>
    <w:rsid w:val="00780FD1"/>
    <w:rsid w:val="00781089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A4D"/>
    <w:rsid w:val="00782B9C"/>
    <w:rsid w:val="00782C9E"/>
    <w:rsid w:val="00782D8A"/>
    <w:rsid w:val="00782E19"/>
    <w:rsid w:val="00783171"/>
    <w:rsid w:val="00783315"/>
    <w:rsid w:val="007833C3"/>
    <w:rsid w:val="007837BE"/>
    <w:rsid w:val="0078380D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5C37"/>
    <w:rsid w:val="007861D1"/>
    <w:rsid w:val="00786272"/>
    <w:rsid w:val="0078643B"/>
    <w:rsid w:val="007864B2"/>
    <w:rsid w:val="00786620"/>
    <w:rsid w:val="007868B7"/>
    <w:rsid w:val="00786BC0"/>
    <w:rsid w:val="00787249"/>
    <w:rsid w:val="0078756D"/>
    <w:rsid w:val="00787736"/>
    <w:rsid w:val="007878F1"/>
    <w:rsid w:val="00787977"/>
    <w:rsid w:val="00787A55"/>
    <w:rsid w:val="00787BAE"/>
    <w:rsid w:val="00787E22"/>
    <w:rsid w:val="00787FBD"/>
    <w:rsid w:val="00787FF1"/>
    <w:rsid w:val="0079051B"/>
    <w:rsid w:val="00790E21"/>
    <w:rsid w:val="0079100E"/>
    <w:rsid w:val="007916D2"/>
    <w:rsid w:val="00791ADE"/>
    <w:rsid w:val="00791BEA"/>
    <w:rsid w:val="00791FB5"/>
    <w:rsid w:val="007926B7"/>
    <w:rsid w:val="00792DB2"/>
    <w:rsid w:val="00792ECC"/>
    <w:rsid w:val="00792F7F"/>
    <w:rsid w:val="00792FCC"/>
    <w:rsid w:val="007939C7"/>
    <w:rsid w:val="00793E7E"/>
    <w:rsid w:val="00793F70"/>
    <w:rsid w:val="007947FB"/>
    <w:rsid w:val="007953BD"/>
    <w:rsid w:val="007953DC"/>
    <w:rsid w:val="0079541B"/>
    <w:rsid w:val="007954AC"/>
    <w:rsid w:val="0079562B"/>
    <w:rsid w:val="00795760"/>
    <w:rsid w:val="00795FDE"/>
    <w:rsid w:val="0079601B"/>
    <w:rsid w:val="007962E1"/>
    <w:rsid w:val="00796504"/>
    <w:rsid w:val="0079663F"/>
    <w:rsid w:val="007968C9"/>
    <w:rsid w:val="00796F91"/>
    <w:rsid w:val="00797283"/>
    <w:rsid w:val="0079771E"/>
    <w:rsid w:val="00797DAA"/>
    <w:rsid w:val="00797DDD"/>
    <w:rsid w:val="00797E01"/>
    <w:rsid w:val="00797FCF"/>
    <w:rsid w:val="007A0616"/>
    <w:rsid w:val="007A0AC7"/>
    <w:rsid w:val="007A0DAC"/>
    <w:rsid w:val="007A0F46"/>
    <w:rsid w:val="007A0F6B"/>
    <w:rsid w:val="007A1189"/>
    <w:rsid w:val="007A1191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4C69"/>
    <w:rsid w:val="007A4FF9"/>
    <w:rsid w:val="007A51AB"/>
    <w:rsid w:val="007A5288"/>
    <w:rsid w:val="007A5836"/>
    <w:rsid w:val="007A618D"/>
    <w:rsid w:val="007A6333"/>
    <w:rsid w:val="007A6477"/>
    <w:rsid w:val="007A6501"/>
    <w:rsid w:val="007A6909"/>
    <w:rsid w:val="007A6DE7"/>
    <w:rsid w:val="007A700A"/>
    <w:rsid w:val="007A75A3"/>
    <w:rsid w:val="007A7A14"/>
    <w:rsid w:val="007A7EA2"/>
    <w:rsid w:val="007B0253"/>
    <w:rsid w:val="007B073B"/>
    <w:rsid w:val="007B0865"/>
    <w:rsid w:val="007B09ED"/>
    <w:rsid w:val="007B0B92"/>
    <w:rsid w:val="007B1061"/>
    <w:rsid w:val="007B11D2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3DB1"/>
    <w:rsid w:val="007B40AD"/>
    <w:rsid w:val="007B448A"/>
    <w:rsid w:val="007B44DC"/>
    <w:rsid w:val="007B4533"/>
    <w:rsid w:val="007B4543"/>
    <w:rsid w:val="007B484D"/>
    <w:rsid w:val="007B4937"/>
    <w:rsid w:val="007B511B"/>
    <w:rsid w:val="007B5A66"/>
    <w:rsid w:val="007B5E5F"/>
    <w:rsid w:val="007B6137"/>
    <w:rsid w:val="007B614B"/>
    <w:rsid w:val="007B630D"/>
    <w:rsid w:val="007B697F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89"/>
    <w:rsid w:val="007C1B94"/>
    <w:rsid w:val="007C1FB5"/>
    <w:rsid w:val="007C20D9"/>
    <w:rsid w:val="007C237E"/>
    <w:rsid w:val="007C286E"/>
    <w:rsid w:val="007C2A39"/>
    <w:rsid w:val="007C2BCA"/>
    <w:rsid w:val="007C3CFA"/>
    <w:rsid w:val="007C3D88"/>
    <w:rsid w:val="007C3EA6"/>
    <w:rsid w:val="007C3F14"/>
    <w:rsid w:val="007C43EF"/>
    <w:rsid w:val="007C45C1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7215"/>
    <w:rsid w:val="007C759D"/>
    <w:rsid w:val="007C7A3E"/>
    <w:rsid w:val="007C7AD2"/>
    <w:rsid w:val="007C7C7F"/>
    <w:rsid w:val="007C7EF3"/>
    <w:rsid w:val="007D020B"/>
    <w:rsid w:val="007D0283"/>
    <w:rsid w:val="007D0677"/>
    <w:rsid w:val="007D0779"/>
    <w:rsid w:val="007D096E"/>
    <w:rsid w:val="007D098C"/>
    <w:rsid w:val="007D0BCB"/>
    <w:rsid w:val="007D11B6"/>
    <w:rsid w:val="007D149C"/>
    <w:rsid w:val="007D1558"/>
    <w:rsid w:val="007D1B7C"/>
    <w:rsid w:val="007D214A"/>
    <w:rsid w:val="007D2306"/>
    <w:rsid w:val="007D2E9A"/>
    <w:rsid w:val="007D357E"/>
    <w:rsid w:val="007D3889"/>
    <w:rsid w:val="007D39A2"/>
    <w:rsid w:val="007D39D7"/>
    <w:rsid w:val="007D3F34"/>
    <w:rsid w:val="007D4146"/>
    <w:rsid w:val="007D4422"/>
    <w:rsid w:val="007D47E5"/>
    <w:rsid w:val="007D4FF2"/>
    <w:rsid w:val="007D512C"/>
    <w:rsid w:val="007D51A8"/>
    <w:rsid w:val="007D526F"/>
    <w:rsid w:val="007D54C0"/>
    <w:rsid w:val="007D5AB1"/>
    <w:rsid w:val="007D6115"/>
    <w:rsid w:val="007D6310"/>
    <w:rsid w:val="007D647B"/>
    <w:rsid w:val="007D64A8"/>
    <w:rsid w:val="007D673F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A84"/>
    <w:rsid w:val="007E0C33"/>
    <w:rsid w:val="007E0C8C"/>
    <w:rsid w:val="007E1479"/>
    <w:rsid w:val="007E152B"/>
    <w:rsid w:val="007E191F"/>
    <w:rsid w:val="007E1A55"/>
    <w:rsid w:val="007E1CB1"/>
    <w:rsid w:val="007E201B"/>
    <w:rsid w:val="007E2146"/>
    <w:rsid w:val="007E21EB"/>
    <w:rsid w:val="007E2B64"/>
    <w:rsid w:val="007E3345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FD"/>
    <w:rsid w:val="007E64DA"/>
    <w:rsid w:val="007E666B"/>
    <w:rsid w:val="007E6735"/>
    <w:rsid w:val="007E67F4"/>
    <w:rsid w:val="007E6A05"/>
    <w:rsid w:val="007E6EF1"/>
    <w:rsid w:val="007E7025"/>
    <w:rsid w:val="007E7922"/>
    <w:rsid w:val="007E7B2B"/>
    <w:rsid w:val="007E7CBA"/>
    <w:rsid w:val="007E7D0E"/>
    <w:rsid w:val="007F0263"/>
    <w:rsid w:val="007F05E0"/>
    <w:rsid w:val="007F0799"/>
    <w:rsid w:val="007F0964"/>
    <w:rsid w:val="007F0B77"/>
    <w:rsid w:val="007F0DD3"/>
    <w:rsid w:val="007F0F01"/>
    <w:rsid w:val="007F143B"/>
    <w:rsid w:val="007F14D7"/>
    <w:rsid w:val="007F163E"/>
    <w:rsid w:val="007F18C0"/>
    <w:rsid w:val="007F1A3E"/>
    <w:rsid w:val="007F1B0F"/>
    <w:rsid w:val="007F1E6C"/>
    <w:rsid w:val="007F1F12"/>
    <w:rsid w:val="007F22A5"/>
    <w:rsid w:val="007F2648"/>
    <w:rsid w:val="007F2ABF"/>
    <w:rsid w:val="007F2DBB"/>
    <w:rsid w:val="007F2ED4"/>
    <w:rsid w:val="007F3564"/>
    <w:rsid w:val="007F3C69"/>
    <w:rsid w:val="007F3F3F"/>
    <w:rsid w:val="007F3FB0"/>
    <w:rsid w:val="007F409D"/>
    <w:rsid w:val="007F43A9"/>
    <w:rsid w:val="007F5608"/>
    <w:rsid w:val="007F5874"/>
    <w:rsid w:val="007F5D4A"/>
    <w:rsid w:val="007F6051"/>
    <w:rsid w:val="007F62F7"/>
    <w:rsid w:val="007F6562"/>
    <w:rsid w:val="007F65F2"/>
    <w:rsid w:val="007F6BB0"/>
    <w:rsid w:val="007F6C1B"/>
    <w:rsid w:val="007F6E04"/>
    <w:rsid w:val="007F70D6"/>
    <w:rsid w:val="007F7655"/>
    <w:rsid w:val="007F7864"/>
    <w:rsid w:val="007F795B"/>
    <w:rsid w:val="007F7AF9"/>
    <w:rsid w:val="007F7B6D"/>
    <w:rsid w:val="007F7C2F"/>
    <w:rsid w:val="007F7D2A"/>
    <w:rsid w:val="00800104"/>
    <w:rsid w:val="00800184"/>
    <w:rsid w:val="008004B6"/>
    <w:rsid w:val="0080096E"/>
    <w:rsid w:val="00800994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E41"/>
    <w:rsid w:val="00801E8E"/>
    <w:rsid w:val="00801FBC"/>
    <w:rsid w:val="00802410"/>
    <w:rsid w:val="008027A4"/>
    <w:rsid w:val="00802841"/>
    <w:rsid w:val="00803547"/>
    <w:rsid w:val="00803A19"/>
    <w:rsid w:val="00803E2E"/>
    <w:rsid w:val="00803FAA"/>
    <w:rsid w:val="008041E1"/>
    <w:rsid w:val="00804867"/>
    <w:rsid w:val="0080487F"/>
    <w:rsid w:val="00804A1D"/>
    <w:rsid w:val="00804B2F"/>
    <w:rsid w:val="0080623D"/>
    <w:rsid w:val="0080638C"/>
    <w:rsid w:val="00806979"/>
    <w:rsid w:val="0080699F"/>
    <w:rsid w:val="00806BBA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1012C"/>
    <w:rsid w:val="00810BAA"/>
    <w:rsid w:val="00810C37"/>
    <w:rsid w:val="00810C3E"/>
    <w:rsid w:val="00810DE9"/>
    <w:rsid w:val="00810EAE"/>
    <w:rsid w:val="00810F85"/>
    <w:rsid w:val="00811036"/>
    <w:rsid w:val="00811EF6"/>
    <w:rsid w:val="00812204"/>
    <w:rsid w:val="008123D5"/>
    <w:rsid w:val="008124FE"/>
    <w:rsid w:val="00812713"/>
    <w:rsid w:val="008127B0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718"/>
    <w:rsid w:val="00816A54"/>
    <w:rsid w:val="00816D94"/>
    <w:rsid w:val="00816F8F"/>
    <w:rsid w:val="00817508"/>
    <w:rsid w:val="00817636"/>
    <w:rsid w:val="0081787C"/>
    <w:rsid w:val="00817A75"/>
    <w:rsid w:val="00817B8F"/>
    <w:rsid w:val="00817C96"/>
    <w:rsid w:val="00817D2A"/>
    <w:rsid w:val="00817F27"/>
    <w:rsid w:val="00820DF1"/>
    <w:rsid w:val="00821036"/>
    <w:rsid w:val="0082172C"/>
    <w:rsid w:val="008225A2"/>
    <w:rsid w:val="00822FF9"/>
    <w:rsid w:val="00823335"/>
    <w:rsid w:val="008237B2"/>
    <w:rsid w:val="00823D4A"/>
    <w:rsid w:val="00823F61"/>
    <w:rsid w:val="0082449E"/>
    <w:rsid w:val="0082483B"/>
    <w:rsid w:val="008249FF"/>
    <w:rsid w:val="0082508A"/>
    <w:rsid w:val="008251EC"/>
    <w:rsid w:val="00825DD4"/>
    <w:rsid w:val="00826187"/>
    <w:rsid w:val="00826204"/>
    <w:rsid w:val="0082638C"/>
    <w:rsid w:val="00826AA0"/>
    <w:rsid w:val="00826D90"/>
    <w:rsid w:val="00827015"/>
    <w:rsid w:val="00827109"/>
    <w:rsid w:val="00827241"/>
    <w:rsid w:val="00827373"/>
    <w:rsid w:val="00827648"/>
    <w:rsid w:val="00827A41"/>
    <w:rsid w:val="00827AF3"/>
    <w:rsid w:val="00827C6D"/>
    <w:rsid w:val="00827CA7"/>
    <w:rsid w:val="00827F0F"/>
    <w:rsid w:val="0083056F"/>
    <w:rsid w:val="0083076B"/>
    <w:rsid w:val="00830F16"/>
    <w:rsid w:val="00831023"/>
    <w:rsid w:val="00831198"/>
    <w:rsid w:val="008314BC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47B"/>
    <w:rsid w:val="00834512"/>
    <w:rsid w:val="00834569"/>
    <w:rsid w:val="00834746"/>
    <w:rsid w:val="008349E7"/>
    <w:rsid w:val="00834AE2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401C3"/>
    <w:rsid w:val="008403BA"/>
    <w:rsid w:val="008404D7"/>
    <w:rsid w:val="00840631"/>
    <w:rsid w:val="00840634"/>
    <w:rsid w:val="00840A68"/>
    <w:rsid w:val="00840A83"/>
    <w:rsid w:val="00840D46"/>
    <w:rsid w:val="008412EA"/>
    <w:rsid w:val="008412EB"/>
    <w:rsid w:val="00841573"/>
    <w:rsid w:val="008419A1"/>
    <w:rsid w:val="00841EB3"/>
    <w:rsid w:val="00842061"/>
    <w:rsid w:val="00842D69"/>
    <w:rsid w:val="00842DB7"/>
    <w:rsid w:val="008430CD"/>
    <w:rsid w:val="00843388"/>
    <w:rsid w:val="0084351C"/>
    <w:rsid w:val="00843613"/>
    <w:rsid w:val="008436D3"/>
    <w:rsid w:val="0084387F"/>
    <w:rsid w:val="008439C8"/>
    <w:rsid w:val="00843AFD"/>
    <w:rsid w:val="00843FE5"/>
    <w:rsid w:val="008444F8"/>
    <w:rsid w:val="00844750"/>
    <w:rsid w:val="00844CFA"/>
    <w:rsid w:val="00844E0F"/>
    <w:rsid w:val="008454E4"/>
    <w:rsid w:val="0084599F"/>
    <w:rsid w:val="00845F51"/>
    <w:rsid w:val="00845F5B"/>
    <w:rsid w:val="00845F6D"/>
    <w:rsid w:val="00846106"/>
    <w:rsid w:val="008462E7"/>
    <w:rsid w:val="00846467"/>
    <w:rsid w:val="00846CE8"/>
    <w:rsid w:val="008473EE"/>
    <w:rsid w:val="008477E1"/>
    <w:rsid w:val="00847991"/>
    <w:rsid w:val="00847B53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C6E"/>
    <w:rsid w:val="00852F3B"/>
    <w:rsid w:val="00853114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373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03C"/>
    <w:rsid w:val="0085722A"/>
    <w:rsid w:val="008573EC"/>
    <w:rsid w:val="008577BE"/>
    <w:rsid w:val="008577F6"/>
    <w:rsid w:val="00857C34"/>
    <w:rsid w:val="00860315"/>
    <w:rsid w:val="0086037F"/>
    <w:rsid w:val="008611E2"/>
    <w:rsid w:val="00861651"/>
    <w:rsid w:val="00861B41"/>
    <w:rsid w:val="00861CC6"/>
    <w:rsid w:val="00861D65"/>
    <w:rsid w:val="00861DA1"/>
    <w:rsid w:val="008620C2"/>
    <w:rsid w:val="00862173"/>
    <w:rsid w:val="00862246"/>
    <w:rsid w:val="0086226B"/>
    <w:rsid w:val="00862290"/>
    <w:rsid w:val="008626B0"/>
    <w:rsid w:val="00862988"/>
    <w:rsid w:val="00863479"/>
    <w:rsid w:val="00863AA0"/>
    <w:rsid w:val="00863B97"/>
    <w:rsid w:val="008640B9"/>
    <w:rsid w:val="008644F1"/>
    <w:rsid w:val="008647F9"/>
    <w:rsid w:val="00864A9F"/>
    <w:rsid w:val="00864E82"/>
    <w:rsid w:val="008650AB"/>
    <w:rsid w:val="00865696"/>
    <w:rsid w:val="00865D4C"/>
    <w:rsid w:val="00865DE1"/>
    <w:rsid w:val="0086621F"/>
    <w:rsid w:val="00866453"/>
    <w:rsid w:val="008666FF"/>
    <w:rsid w:val="00866781"/>
    <w:rsid w:val="0086691C"/>
    <w:rsid w:val="00867F66"/>
    <w:rsid w:val="00870018"/>
    <w:rsid w:val="008703C4"/>
    <w:rsid w:val="008703F9"/>
    <w:rsid w:val="008704AF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AD"/>
    <w:rsid w:val="008726A0"/>
    <w:rsid w:val="00872AE1"/>
    <w:rsid w:val="00873422"/>
    <w:rsid w:val="008734E7"/>
    <w:rsid w:val="00873BF0"/>
    <w:rsid w:val="00873C3F"/>
    <w:rsid w:val="00873F5D"/>
    <w:rsid w:val="00874342"/>
    <w:rsid w:val="00874C96"/>
    <w:rsid w:val="00874D5F"/>
    <w:rsid w:val="00874E33"/>
    <w:rsid w:val="00874F9B"/>
    <w:rsid w:val="00874FAC"/>
    <w:rsid w:val="0087504C"/>
    <w:rsid w:val="00875632"/>
    <w:rsid w:val="008756F6"/>
    <w:rsid w:val="00875905"/>
    <w:rsid w:val="00875934"/>
    <w:rsid w:val="00875980"/>
    <w:rsid w:val="00875C59"/>
    <w:rsid w:val="00875E3F"/>
    <w:rsid w:val="00875E7F"/>
    <w:rsid w:val="00875F79"/>
    <w:rsid w:val="00875FBD"/>
    <w:rsid w:val="00876321"/>
    <w:rsid w:val="00876324"/>
    <w:rsid w:val="00876AC7"/>
    <w:rsid w:val="00876F1A"/>
    <w:rsid w:val="0087707C"/>
    <w:rsid w:val="0087721D"/>
    <w:rsid w:val="008772A5"/>
    <w:rsid w:val="0087746C"/>
    <w:rsid w:val="00877C57"/>
    <w:rsid w:val="00877FA3"/>
    <w:rsid w:val="0088011E"/>
    <w:rsid w:val="00880441"/>
    <w:rsid w:val="008804C9"/>
    <w:rsid w:val="008804DC"/>
    <w:rsid w:val="0088052B"/>
    <w:rsid w:val="00880B3D"/>
    <w:rsid w:val="00880D84"/>
    <w:rsid w:val="00880F69"/>
    <w:rsid w:val="008810DF"/>
    <w:rsid w:val="008810FA"/>
    <w:rsid w:val="0088112C"/>
    <w:rsid w:val="00881643"/>
    <w:rsid w:val="008816DD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D18"/>
    <w:rsid w:val="00883ED6"/>
    <w:rsid w:val="00883F46"/>
    <w:rsid w:val="00883F8F"/>
    <w:rsid w:val="00884255"/>
    <w:rsid w:val="0088425B"/>
    <w:rsid w:val="0088441C"/>
    <w:rsid w:val="00884B7A"/>
    <w:rsid w:val="00884D99"/>
    <w:rsid w:val="0088579F"/>
    <w:rsid w:val="0088599D"/>
    <w:rsid w:val="00885D5D"/>
    <w:rsid w:val="00885F46"/>
    <w:rsid w:val="00886116"/>
    <w:rsid w:val="00886211"/>
    <w:rsid w:val="0088651F"/>
    <w:rsid w:val="00886833"/>
    <w:rsid w:val="00886C56"/>
    <w:rsid w:val="00886D72"/>
    <w:rsid w:val="00887771"/>
    <w:rsid w:val="00887A19"/>
    <w:rsid w:val="00887A92"/>
    <w:rsid w:val="00887DAB"/>
    <w:rsid w:val="00887EE5"/>
    <w:rsid w:val="0089035C"/>
    <w:rsid w:val="008907B2"/>
    <w:rsid w:val="008908CA"/>
    <w:rsid w:val="00890B03"/>
    <w:rsid w:val="00890BCD"/>
    <w:rsid w:val="00890F04"/>
    <w:rsid w:val="00890F2B"/>
    <w:rsid w:val="008911A2"/>
    <w:rsid w:val="00891A5E"/>
    <w:rsid w:val="00891B71"/>
    <w:rsid w:val="00891F63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4A96"/>
    <w:rsid w:val="00895243"/>
    <w:rsid w:val="00895288"/>
    <w:rsid w:val="00895461"/>
    <w:rsid w:val="008955EB"/>
    <w:rsid w:val="00895A0C"/>
    <w:rsid w:val="0089654E"/>
    <w:rsid w:val="00896A6F"/>
    <w:rsid w:val="00896D10"/>
    <w:rsid w:val="00896DF5"/>
    <w:rsid w:val="008971A7"/>
    <w:rsid w:val="008975FD"/>
    <w:rsid w:val="008978F1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A8"/>
    <w:rsid w:val="008A197B"/>
    <w:rsid w:val="008A1A82"/>
    <w:rsid w:val="008A1AC3"/>
    <w:rsid w:val="008A1C65"/>
    <w:rsid w:val="008A1C6C"/>
    <w:rsid w:val="008A1C7D"/>
    <w:rsid w:val="008A1CC4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F61"/>
    <w:rsid w:val="008A3FB5"/>
    <w:rsid w:val="008A42D8"/>
    <w:rsid w:val="008A457F"/>
    <w:rsid w:val="008A4827"/>
    <w:rsid w:val="008A53C3"/>
    <w:rsid w:val="008A5784"/>
    <w:rsid w:val="008A59E9"/>
    <w:rsid w:val="008A5C87"/>
    <w:rsid w:val="008A631F"/>
    <w:rsid w:val="008A668F"/>
    <w:rsid w:val="008A6AE0"/>
    <w:rsid w:val="008A7285"/>
    <w:rsid w:val="008A72A4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C49"/>
    <w:rsid w:val="008B0CD0"/>
    <w:rsid w:val="008B0E6F"/>
    <w:rsid w:val="008B0F87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791"/>
    <w:rsid w:val="008B58AE"/>
    <w:rsid w:val="008B5BD5"/>
    <w:rsid w:val="008B60E9"/>
    <w:rsid w:val="008B60ED"/>
    <w:rsid w:val="008B66D1"/>
    <w:rsid w:val="008B67B3"/>
    <w:rsid w:val="008B68DD"/>
    <w:rsid w:val="008B6904"/>
    <w:rsid w:val="008B6E5C"/>
    <w:rsid w:val="008B7394"/>
    <w:rsid w:val="008B766A"/>
    <w:rsid w:val="008B7919"/>
    <w:rsid w:val="008B7A0E"/>
    <w:rsid w:val="008B7FFC"/>
    <w:rsid w:val="008C04BA"/>
    <w:rsid w:val="008C0B3A"/>
    <w:rsid w:val="008C0FB9"/>
    <w:rsid w:val="008C2426"/>
    <w:rsid w:val="008C2453"/>
    <w:rsid w:val="008C26B4"/>
    <w:rsid w:val="008C286C"/>
    <w:rsid w:val="008C28BA"/>
    <w:rsid w:val="008C3240"/>
    <w:rsid w:val="008C3519"/>
    <w:rsid w:val="008C3796"/>
    <w:rsid w:val="008C37B5"/>
    <w:rsid w:val="008C380A"/>
    <w:rsid w:val="008C381E"/>
    <w:rsid w:val="008C39F9"/>
    <w:rsid w:val="008C4188"/>
    <w:rsid w:val="008C4514"/>
    <w:rsid w:val="008C4B47"/>
    <w:rsid w:val="008C4FE4"/>
    <w:rsid w:val="008C550E"/>
    <w:rsid w:val="008C55CA"/>
    <w:rsid w:val="008C57D1"/>
    <w:rsid w:val="008C59D5"/>
    <w:rsid w:val="008C5B10"/>
    <w:rsid w:val="008C6583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0E72"/>
    <w:rsid w:val="008D13DC"/>
    <w:rsid w:val="008D149D"/>
    <w:rsid w:val="008D1E23"/>
    <w:rsid w:val="008D20F8"/>
    <w:rsid w:val="008D2461"/>
    <w:rsid w:val="008D2773"/>
    <w:rsid w:val="008D27B6"/>
    <w:rsid w:val="008D2A57"/>
    <w:rsid w:val="008D3208"/>
    <w:rsid w:val="008D32F0"/>
    <w:rsid w:val="008D35BC"/>
    <w:rsid w:val="008D3BDC"/>
    <w:rsid w:val="008D3CEE"/>
    <w:rsid w:val="008D3F21"/>
    <w:rsid w:val="008D4277"/>
    <w:rsid w:val="008D453F"/>
    <w:rsid w:val="008D469A"/>
    <w:rsid w:val="008D4CA7"/>
    <w:rsid w:val="008D508F"/>
    <w:rsid w:val="008D51D4"/>
    <w:rsid w:val="008D538D"/>
    <w:rsid w:val="008D592F"/>
    <w:rsid w:val="008D5F10"/>
    <w:rsid w:val="008D5FCD"/>
    <w:rsid w:val="008D6684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BCD"/>
    <w:rsid w:val="008D7D1C"/>
    <w:rsid w:val="008D7DEB"/>
    <w:rsid w:val="008E0054"/>
    <w:rsid w:val="008E021A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311"/>
    <w:rsid w:val="008E451A"/>
    <w:rsid w:val="008E45E3"/>
    <w:rsid w:val="008E4820"/>
    <w:rsid w:val="008E4DE6"/>
    <w:rsid w:val="008E51FE"/>
    <w:rsid w:val="008E5B5F"/>
    <w:rsid w:val="008E5B80"/>
    <w:rsid w:val="008E5D5A"/>
    <w:rsid w:val="008E5E29"/>
    <w:rsid w:val="008E6333"/>
    <w:rsid w:val="008E63CD"/>
    <w:rsid w:val="008E6718"/>
    <w:rsid w:val="008E6788"/>
    <w:rsid w:val="008E7DB3"/>
    <w:rsid w:val="008F01AB"/>
    <w:rsid w:val="008F0460"/>
    <w:rsid w:val="008F0D27"/>
    <w:rsid w:val="008F0D35"/>
    <w:rsid w:val="008F1CF8"/>
    <w:rsid w:val="008F1F85"/>
    <w:rsid w:val="008F2201"/>
    <w:rsid w:val="008F2369"/>
    <w:rsid w:val="008F244C"/>
    <w:rsid w:val="008F2595"/>
    <w:rsid w:val="008F2716"/>
    <w:rsid w:val="008F27E7"/>
    <w:rsid w:val="008F2B4B"/>
    <w:rsid w:val="008F2CB6"/>
    <w:rsid w:val="008F35E3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7BF"/>
    <w:rsid w:val="008F595E"/>
    <w:rsid w:val="008F5AA2"/>
    <w:rsid w:val="008F6188"/>
    <w:rsid w:val="008F6649"/>
    <w:rsid w:val="008F6CD0"/>
    <w:rsid w:val="008F6CD1"/>
    <w:rsid w:val="008F6FBD"/>
    <w:rsid w:val="008F7535"/>
    <w:rsid w:val="008F7AEB"/>
    <w:rsid w:val="008F7BD6"/>
    <w:rsid w:val="008F7CC3"/>
    <w:rsid w:val="008F7CEF"/>
    <w:rsid w:val="009000FD"/>
    <w:rsid w:val="00900DDE"/>
    <w:rsid w:val="00900DF1"/>
    <w:rsid w:val="0090108C"/>
    <w:rsid w:val="00901192"/>
    <w:rsid w:val="00901338"/>
    <w:rsid w:val="0090173C"/>
    <w:rsid w:val="00901845"/>
    <w:rsid w:val="009018D3"/>
    <w:rsid w:val="00901926"/>
    <w:rsid w:val="009022BC"/>
    <w:rsid w:val="0090255A"/>
    <w:rsid w:val="00902734"/>
    <w:rsid w:val="00902997"/>
    <w:rsid w:val="009029A6"/>
    <w:rsid w:val="00902D42"/>
    <w:rsid w:val="00902F77"/>
    <w:rsid w:val="00902FFF"/>
    <w:rsid w:val="0090300D"/>
    <w:rsid w:val="00903281"/>
    <w:rsid w:val="009032CC"/>
    <w:rsid w:val="009032F7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6C1"/>
    <w:rsid w:val="00905A06"/>
    <w:rsid w:val="00905E2D"/>
    <w:rsid w:val="00906100"/>
    <w:rsid w:val="009067B8"/>
    <w:rsid w:val="00906CA1"/>
    <w:rsid w:val="00906D52"/>
    <w:rsid w:val="00906EED"/>
    <w:rsid w:val="00907071"/>
    <w:rsid w:val="0090715C"/>
    <w:rsid w:val="00910178"/>
    <w:rsid w:val="009108A7"/>
    <w:rsid w:val="00910A24"/>
    <w:rsid w:val="00910BA7"/>
    <w:rsid w:val="00910ED6"/>
    <w:rsid w:val="0091115D"/>
    <w:rsid w:val="00911E1A"/>
    <w:rsid w:val="009120E2"/>
    <w:rsid w:val="009123B9"/>
    <w:rsid w:val="009124C7"/>
    <w:rsid w:val="0091272E"/>
    <w:rsid w:val="00912BF6"/>
    <w:rsid w:val="00912DED"/>
    <w:rsid w:val="009131D7"/>
    <w:rsid w:val="009136E4"/>
    <w:rsid w:val="009138EB"/>
    <w:rsid w:val="00913AEE"/>
    <w:rsid w:val="00913F4C"/>
    <w:rsid w:val="00913FE7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5F76"/>
    <w:rsid w:val="0091610F"/>
    <w:rsid w:val="009161BA"/>
    <w:rsid w:val="00916827"/>
    <w:rsid w:val="00916ACC"/>
    <w:rsid w:val="009170CE"/>
    <w:rsid w:val="009171B7"/>
    <w:rsid w:val="009200D2"/>
    <w:rsid w:val="00920B31"/>
    <w:rsid w:val="00920D27"/>
    <w:rsid w:val="00920FE4"/>
    <w:rsid w:val="00921140"/>
    <w:rsid w:val="009216BF"/>
    <w:rsid w:val="009218D2"/>
    <w:rsid w:val="00921A74"/>
    <w:rsid w:val="00921C9F"/>
    <w:rsid w:val="00921ED5"/>
    <w:rsid w:val="00921FA1"/>
    <w:rsid w:val="009223E2"/>
    <w:rsid w:val="009223FC"/>
    <w:rsid w:val="00922475"/>
    <w:rsid w:val="009225B6"/>
    <w:rsid w:val="0092286C"/>
    <w:rsid w:val="00922D55"/>
    <w:rsid w:val="00922ECA"/>
    <w:rsid w:val="00923151"/>
    <w:rsid w:val="009239D8"/>
    <w:rsid w:val="00923ABA"/>
    <w:rsid w:val="009240F1"/>
    <w:rsid w:val="00924108"/>
    <w:rsid w:val="0092434B"/>
    <w:rsid w:val="009247D8"/>
    <w:rsid w:val="00924842"/>
    <w:rsid w:val="00924BE9"/>
    <w:rsid w:val="00924F5D"/>
    <w:rsid w:val="0092507E"/>
    <w:rsid w:val="009256FB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0FE"/>
    <w:rsid w:val="00930305"/>
    <w:rsid w:val="0093063D"/>
    <w:rsid w:val="009309AD"/>
    <w:rsid w:val="00930BEA"/>
    <w:rsid w:val="0093135E"/>
    <w:rsid w:val="009317C0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747"/>
    <w:rsid w:val="0093396F"/>
    <w:rsid w:val="00933C28"/>
    <w:rsid w:val="00933D61"/>
    <w:rsid w:val="00933DE4"/>
    <w:rsid w:val="0093442B"/>
    <w:rsid w:val="0093457F"/>
    <w:rsid w:val="0093484E"/>
    <w:rsid w:val="00934DEF"/>
    <w:rsid w:val="009354B4"/>
    <w:rsid w:val="009355F0"/>
    <w:rsid w:val="0093598F"/>
    <w:rsid w:val="00935B52"/>
    <w:rsid w:val="00935E52"/>
    <w:rsid w:val="009363E5"/>
    <w:rsid w:val="00936951"/>
    <w:rsid w:val="00936A90"/>
    <w:rsid w:val="00936F5C"/>
    <w:rsid w:val="00936FB5"/>
    <w:rsid w:val="009370A6"/>
    <w:rsid w:val="00937355"/>
    <w:rsid w:val="0093741B"/>
    <w:rsid w:val="00937690"/>
    <w:rsid w:val="00937972"/>
    <w:rsid w:val="00937AC7"/>
    <w:rsid w:val="00937D15"/>
    <w:rsid w:val="00940023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E13"/>
    <w:rsid w:val="00941F69"/>
    <w:rsid w:val="00942BB8"/>
    <w:rsid w:val="00942D52"/>
    <w:rsid w:val="00943245"/>
    <w:rsid w:val="0094335F"/>
    <w:rsid w:val="00943C02"/>
    <w:rsid w:val="00943D09"/>
    <w:rsid w:val="00944202"/>
    <w:rsid w:val="00944335"/>
    <w:rsid w:val="00944352"/>
    <w:rsid w:val="00944710"/>
    <w:rsid w:val="00944AF4"/>
    <w:rsid w:val="00944D54"/>
    <w:rsid w:val="00944EC4"/>
    <w:rsid w:val="00945337"/>
    <w:rsid w:val="0094541F"/>
    <w:rsid w:val="00945669"/>
    <w:rsid w:val="0094567F"/>
    <w:rsid w:val="009458EF"/>
    <w:rsid w:val="00945D81"/>
    <w:rsid w:val="00945E49"/>
    <w:rsid w:val="009462D8"/>
    <w:rsid w:val="00946388"/>
    <w:rsid w:val="009469FE"/>
    <w:rsid w:val="009477BE"/>
    <w:rsid w:val="00947A78"/>
    <w:rsid w:val="00947BE4"/>
    <w:rsid w:val="009509D7"/>
    <w:rsid w:val="00950B09"/>
    <w:rsid w:val="00950DD1"/>
    <w:rsid w:val="00951417"/>
    <w:rsid w:val="0095154C"/>
    <w:rsid w:val="009517A9"/>
    <w:rsid w:val="00951888"/>
    <w:rsid w:val="009518B4"/>
    <w:rsid w:val="009518BD"/>
    <w:rsid w:val="00951995"/>
    <w:rsid w:val="00951C7E"/>
    <w:rsid w:val="00951CF6"/>
    <w:rsid w:val="00952216"/>
    <w:rsid w:val="0095225E"/>
    <w:rsid w:val="009529EA"/>
    <w:rsid w:val="00952ACA"/>
    <w:rsid w:val="00953074"/>
    <w:rsid w:val="0095319B"/>
    <w:rsid w:val="00953219"/>
    <w:rsid w:val="00953245"/>
    <w:rsid w:val="009534C9"/>
    <w:rsid w:val="009537A7"/>
    <w:rsid w:val="00953B1F"/>
    <w:rsid w:val="009542A5"/>
    <w:rsid w:val="009543E7"/>
    <w:rsid w:val="009548C3"/>
    <w:rsid w:val="00954A45"/>
    <w:rsid w:val="00954CF3"/>
    <w:rsid w:val="0095506D"/>
    <w:rsid w:val="009553C4"/>
    <w:rsid w:val="009555E2"/>
    <w:rsid w:val="009557DF"/>
    <w:rsid w:val="00955A13"/>
    <w:rsid w:val="00955A2E"/>
    <w:rsid w:val="00956101"/>
    <w:rsid w:val="00956526"/>
    <w:rsid w:val="009566E4"/>
    <w:rsid w:val="00957060"/>
    <w:rsid w:val="009570D7"/>
    <w:rsid w:val="0095719B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D8A"/>
    <w:rsid w:val="009640C7"/>
    <w:rsid w:val="009649EA"/>
    <w:rsid w:val="00964DB8"/>
    <w:rsid w:val="00964E3C"/>
    <w:rsid w:val="00964E69"/>
    <w:rsid w:val="0096504D"/>
    <w:rsid w:val="009654F0"/>
    <w:rsid w:val="009659EA"/>
    <w:rsid w:val="00965F2C"/>
    <w:rsid w:val="0096691D"/>
    <w:rsid w:val="00966EC4"/>
    <w:rsid w:val="009672BC"/>
    <w:rsid w:val="009675C7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273"/>
    <w:rsid w:val="0097298A"/>
    <w:rsid w:val="009729FE"/>
    <w:rsid w:val="00972A0B"/>
    <w:rsid w:val="00972BB7"/>
    <w:rsid w:val="00972BC5"/>
    <w:rsid w:val="00972C06"/>
    <w:rsid w:val="00972D5D"/>
    <w:rsid w:val="00972EAB"/>
    <w:rsid w:val="00972F4C"/>
    <w:rsid w:val="00972FEB"/>
    <w:rsid w:val="00972FFD"/>
    <w:rsid w:val="00973257"/>
    <w:rsid w:val="0097328F"/>
    <w:rsid w:val="0097383E"/>
    <w:rsid w:val="009738E5"/>
    <w:rsid w:val="009739F8"/>
    <w:rsid w:val="00973F29"/>
    <w:rsid w:val="00974013"/>
    <w:rsid w:val="00974182"/>
    <w:rsid w:val="0097446F"/>
    <w:rsid w:val="009744FF"/>
    <w:rsid w:val="00974520"/>
    <w:rsid w:val="0097489E"/>
    <w:rsid w:val="0097496D"/>
    <w:rsid w:val="00974B0E"/>
    <w:rsid w:val="00974EBD"/>
    <w:rsid w:val="009751BA"/>
    <w:rsid w:val="00975859"/>
    <w:rsid w:val="0097610F"/>
    <w:rsid w:val="009761A9"/>
    <w:rsid w:val="00976D40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0FCC"/>
    <w:rsid w:val="00981350"/>
    <w:rsid w:val="00981374"/>
    <w:rsid w:val="0098172B"/>
    <w:rsid w:val="009817F9"/>
    <w:rsid w:val="0098183B"/>
    <w:rsid w:val="00981F78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3C6C"/>
    <w:rsid w:val="00984206"/>
    <w:rsid w:val="009845B4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6BAD"/>
    <w:rsid w:val="00986DE9"/>
    <w:rsid w:val="009876A0"/>
    <w:rsid w:val="009879B5"/>
    <w:rsid w:val="009879F4"/>
    <w:rsid w:val="00987C3D"/>
    <w:rsid w:val="00987D5B"/>
    <w:rsid w:val="00990240"/>
    <w:rsid w:val="009906B8"/>
    <w:rsid w:val="00990A01"/>
    <w:rsid w:val="00990D3B"/>
    <w:rsid w:val="00990DCC"/>
    <w:rsid w:val="009914AF"/>
    <w:rsid w:val="009917F3"/>
    <w:rsid w:val="00991F39"/>
    <w:rsid w:val="009921AE"/>
    <w:rsid w:val="00992592"/>
    <w:rsid w:val="00992624"/>
    <w:rsid w:val="009927C4"/>
    <w:rsid w:val="009927F1"/>
    <w:rsid w:val="00992CA5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7A"/>
    <w:rsid w:val="00996B84"/>
    <w:rsid w:val="00996CD1"/>
    <w:rsid w:val="00996CD4"/>
    <w:rsid w:val="00996F9D"/>
    <w:rsid w:val="0099713E"/>
    <w:rsid w:val="00997157"/>
    <w:rsid w:val="009971EE"/>
    <w:rsid w:val="009972CA"/>
    <w:rsid w:val="0099731A"/>
    <w:rsid w:val="0099770E"/>
    <w:rsid w:val="009979D6"/>
    <w:rsid w:val="00997B37"/>
    <w:rsid w:val="00997CA3"/>
    <w:rsid w:val="00997DA7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0E98"/>
    <w:rsid w:val="009A1722"/>
    <w:rsid w:val="009A1915"/>
    <w:rsid w:val="009A1B2E"/>
    <w:rsid w:val="009A1E77"/>
    <w:rsid w:val="009A20F1"/>
    <w:rsid w:val="009A2180"/>
    <w:rsid w:val="009A246A"/>
    <w:rsid w:val="009A2944"/>
    <w:rsid w:val="009A29E7"/>
    <w:rsid w:val="009A2B78"/>
    <w:rsid w:val="009A3183"/>
    <w:rsid w:val="009A322F"/>
    <w:rsid w:val="009A34BB"/>
    <w:rsid w:val="009A34F2"/>
    <w:rsid w:val="009A3501"/>
    <w:rsid w:val="009A37AC"/>
    <w:rsid w:val="009A38F3"/>
    <w:rsid w:val="009A3AB5"/>
    <w:rsid w:val="009A4C99"/>
    <w:rsid w:val="009A4D6A"/>
    <w:rsid w:val="009A5004"/>
    <w:rsid w:val="009A516A"/>
    <w:rsid w:val="009A528E"/>
    <w:rsid w:val="009A595B"/>
    <w:rsid w:val="009A5C05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31"/>
    <w:rsid w:val="009A78D1"/>
    <w:rsid w:val="009B003C"/>
    <w:rsid w:val="009B0097"/>
    <w:rsid w:val="009B0C01"/>
    <w:rsid w:val="009B0D09"/>
    <w:rsid w:val="009B0D80"/>
    <w:rsid w:val="009B1758"/>
    <w:rsid w:val="009B1B81"/>
    <w:rsid w:val="009B1DFF"/>
    <w:rsid w:val="009B22E9"/>
    <w:rsid w:val="009B2353"/>
    <w:rsid w:val="009B2A4A"/>
    <w:rsid w:val="009B2B98"/>
    <w:rsid w:val="009B31A4"/>
    <w:rsid w:val="009B3221"/>
    <w:rsid w:val="009B346F"/>
    <w:rsid w:val="009B3694"/>
    <w:rsid w:val="009B3745"/>
    <w:rsid w:val="009B39AF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5CF4"/>
    <w:rsid w:val="009B616B"/>
    <w:rsid w:val="009B61D3"/>
    <w:rsid w:val="009B6542"/>
    <w:rsid w:val="009B68AD"/>
    <w:rsid w:val="009B6AFB"/>
    <w:rsid w:val="009B6C13"/>
    <w:rsid w:val="009B6F4A"/>
    <w:rsid w:val="009B7255"/>
    <w:rsid w:val="009B75E3"/>
    <w:rsid w:val="009B765E"/>
    <w:rsid w:val="009B7BB7"/>
    <w:rsid w:val="009B7FFA"/>
    <w:rsid w:val="009C00EF"/>
    <w:rsid w:val="009C0210"/>
    <w:rsid w:val="009C0896"/>
    <w:rsid w:val="009C0898"/>
    <w:rsid w:val="009C0BC1"/>
    <w:rsid w:val="009C0DBE"/>
    <w:rsid w:val="009C0E26"/>
    <w:rsid w:val="009C0E79"/>
    <w:rsid w:val="009C107C"/>
    <w:rsid w:val="009C10DF"/>
    <w:rsid w:val="009C1518"/>
    <w:rsid w:val="009C1A35"/>
    <w:rsid w:val="009C1B3C"/>
    <w:rsid w:val="009C1D4B"/>
    <w:rsid w:val="009C1D53"/>
    <w:rsid w:val="009C1E0C"/>
    <w:rsid w:val="009C2791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520B"/>
    <w:rsid w:val="009C5785"/>
    <w:rsid w:val="009C57AF"/>
    <w:rsid w:val="009C586F"/>
    <w:rsid w:val="009C5874"/>
    <w:rsid w:val="009C59FF"/>
    <w:rsid w:val="009C5E44"/>
    <w:rsid w:val="009C64A2"/>
    <w:rsid w:val="009C669C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1A9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028"/>
    <w:rsid w:val="009D1354"/>
    <w:rsid w:val="009D1D55"/>
    <w:rsid w:val="009D2118"/>
    <w:rsid w:val="009D22EA"/>
    <w:rsid w:val="009D291A"/>
    <w:rsid w:val="009D2A06"/>
    <w:rsid w:val="009D2BEA"/>
    <w:rsid w:val="009D2C43"/>
    <w:rsid w:val="009D31C1"/>
    <w:rsid w:val="009D3256"/>
    <w:rsid w:val="009D3A5A"/>
    <w:rsid w:val="009D3CC0"/>
    <w:rsid w:val="009D3D45"/>
    <w:rsid w:val="009D3ED3"/>
    <w:rsid w:val="009D40DC"/>
    <w:rsid w:val="009D40FF"/>
    <w:rsid w:val="009D422C"/>
    <w:rsid w:val="009D4303"/>
    <w:rsid w:val="009D46FC"/>
    <w:rsid w:val="009D478C"/>
    <w:rsid w:val="009D49A4"/>
    <w:rsid w:val="009D4A8E"/>
    <w:rsid w:val="009D4D7F"/>
    <w:rsid w:val="009D4DA3"/>
    <w:rsid w:val="009D5CF0"/>
    <w:rsid w:val="009D5D05"/>
    <w:rsid w:val="009D60A4"/>
    <w:rsid w:val="009D610C"/>
    <w:rsid w:val="009D62E7"/>
    <w:rsid w:val="009D688C"/>
    <w:rsid w:val="009D69E5"/>
    <w:rsid w:val="009D6A91"/>
    <w:rsid w:val="009D6B8A"/>
    <w:rsid w:val="009D6F37"/>
    <w:rsid w:val="009D7470"/>
    <w:rsid w:val="009D75A4"/>
    <w:rsid w:val="009E064A"/>
    <w:rsid w:val="009E0FC3"/>
    <w:rsid w:val="009E11A9"/>
    <w:rsid w:val="009E1544"/>
    <w:rsid w:val="009E1741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3B7E"/>
    <w:rsid w:val="009E40DA"/>
    <w:rsid w:val="009E457F"/>
    <w:rsid w:val="009E4D91"/>
    <w:rsid w:val="009E53AA"/>
    <w:rsid w:val="009E53D6"/>
    <w:rsid w:val="009E5656"/>
    <w:rsid w:val="009E5AB4"/>
    <w:rsid w:val="009E5B99"/>
    <w:rsid w:val="009E5EF1"/>
    <w:rsid w:val="009E605E"/>
    <w:rsid w:val="009E641D"/>
    <w:rsid w:val="009E644C"/>
    <w:rsid w:val="009E65A4"/>
    <w:rsid w:val="009E6945"/>
    <w:rsid w:val="009E6F6E"/>
    <w:rsid w:val="009E78D9"/>
    <w:rsid w:val="009E798E"/>
    <w:rsid w:val="009E7FC5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D2A"/>
    <w:rsid w:val="009F2E7E"/>
    <w:rsid w:val="009F31EC"/>
    <w:rsid w:val="009F3A4B"/>
    <w:rsid w:val="009F3FC9"/>
    <w:rsid w:val="009F41E1"/>
    <w:rsid w:val="009F4217"/>
    <w:rsid w:val="009F4375"/>
    <w:rsid w:val="009F4834"/>
    <w:rsid w:val="009F4F05"/>
    <w:rsid w:val="009F5057"/>
    <w:rsid w:val="009F5234"/>
    <w:rsid w:val="009F5278"/>
    <w:rsid w:val="009F5606"/>
    <w:rsid w:val="009F5661"/>
    <w:rsid w:val="009F57FE"/>
    <w:rsid w:val="009F5CA4"/>
    <w:rsid w:val="009F5D03"/>
    <w:rsid w:val="009F6410"/>
    <w:rsid w:val="009F6457"/>
    <w:rsid w:val="009F669B"/>
    <w:rsid w:val="009F66DF"/>
    <w:rsid w:val="009F6810"/>
    <w:rsid w:val="009F6EBA"/>
    <w:rsid w:val="009F709D"/>
    <w:rsid w:val="009F7169"/>
    <w:rsid w:val="009F74AE"/>
    <w:rsid w:val="009F76CB"/>
    <w:rsid w:val="009F7746"/>
    <w:rsid w:val="009F7883"/>
    <w:rsid w:val="009F7B46"/>
    <w:rsid w:val="009F7DDF"/>
    <w:rsid w:val="00A00131"/>
    <w:rsid w:val="00A002F2"/>
    <w:rsid w:val="00A00519"/>
    <w:rsid w:val="00A0067A"/>
    <w:rsid w:val="00A00D6B"/>
    <w:rsid w:val="00A00F01"/>
    <w:rsid w:val="00A00F35"/>
    <w:rsid w:val="00A01006"/>
    <w:rsid w:val="00A011C6"/>
    <w:rsid w:val="00A01418"/>
    <w:rsid w:val="00A02183"/>
    <w:rsid w:val="00A0267C"/>
    <w:rsid w:val="00A02B26"/>
    <w:rsid w:val="00A031B7"/>
    <w:rsid w:val="00A0323C"/>
    <w:rsid w:val="00A03893"/>
    <w:rsid w:val="00A0394B"/>
    <w:rsid w:val="00A040C4"/>
    <w:rsid w:val="00A04290"/>
    <w:rsid w:val="00A04541"/>
    <w:rsid w:val="00A047BB"/>
    <w:rsid w:val="00A04846"/>
    <w:rsid w:val="00A04A92"/>
    <w:rsid w:val="00A04C02"/>
    <w:rsid w:val="00A04F19"/>
    <w:rsid w:val="00A05120"/>
    <w:rsid w:val="00A05483"/>
    <w:rsid w:val="00A0553E"/>
    <w:rsid w:val="00A0559E"/>
    <w:rsid w:val="00A05A1F"/>
    <w:rsid w:val="00A05A70"/>
    <w:rsid w:val="00A05BA9"/>
    <w:rsid w:val="00A05DFF"/>
    <w:rsid w:val="00A05FF8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07B"/>
    <w:rsid w:val="00A114B5"/>
    <w:rsid w:val="00A115BF"/>
    <w:rsid w:val="00A1196E"/>
    <w:rsid w:val="00A11ACA"/>
    <w:rsid w:val="00A11AE2"/>
    <w:rsid w:val="00A11E0F"/>
    <w:rsid w:val="00A11F61"/>
    <w:rsid w:val="00A11FA2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1A4"/>
    <w:rsid w:val="00A1341C"/>
    <w:rsid w:val="00A13511"/>
    <w:rsid w:val="00A13567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0CD5"/>
    <w:rsid w:val="00A2104B"/>
    <w:rsid w:val="00A210E9"/>
    <w:rsid w:val="00A21131"/>
    <w:rsid w:val="00A218AE"/>
    <w:rsid w:val="00A21A9D"/>
    <w:rsid w:val="00A21AAA"/>
    <w:rsid w:val="00A21C53"/>
    <w:rsid w:val="00A21D42"/>
    <w:rsid w:val="00A21E51"/>
    <w:rsid w:val="00A22132"/>
    <w:rsid w:val="00A22207"/>
    <w:rsid w:val="00A224C8"/>
    <w:rsid w:val="00A22508"/>
    <w:rsid w:val="00A226BE"/>
    <w:rsid w:val="00A22A06"/>
    <w:rsid w:val="00A22A25"/>
    <w:rsid w:val="00A22AC5"/>
    <w:rsid w:val="00A22D9C"/>
    <w:rsid w:val="00A23162"/>
    <w:rsid w:val="00A2318E"/>
    <w:rsid w:val="00A2351A"/>
    <w:rsid w:val="00A23921"/>
    <w:rsid w:val="00A23E5C"/>
    <w:rsid w:val="00A24150"/>
    <w:rsid w:val="00A2470A"/>
    <w:rsid w:val="00A2481C"/>
    <w:rsid w:val="00A24CCF"/>
    <w:rsid w:val="00A25A28"/>
    <w:rsid w:val="00A260D5"/>
    <w:rsid w:val="00A261E4"/>
    <w:rsid w:val="00A26200"/>
    <w:rsid w:val="00A26337"/>
    <w:rsid w:val="00A2654C"/>
    <w:rsid w:val="00A26883"/>
    <w:rsid w:val="00A268F3"/>
    <w:rsid w:val="00A26D60"/>
    <w:rsid w:val="00A26E54"/>
    <w:rsid w:val="00A26EE0"/>
    <w:rsid w:val="00A271C5"/>
    <w:rsid w:val="00A2786C"/>
    <w:rsid w:val="00A27B45"/>
    <w:rsid w:val="00A27E36"/>
    <w:rsid w:val="00A27F7C"/>
    <w:rsid w:val="00A30082"/>
    <w:rsid w:val="00A3027A"/>
    <w:rsid w:val="00A3072C"/>
    <w:rsid w:val="00A30A50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50E"/>
    <w:rsid w:val="00A33BC8"/>
    <w:rsid w:val="00A33C3D"/>
    <w:rsid w:val="00A33C9E"/>
    <w:rsid w:val="00A34155"/>
    <w:rsid w:val="00A34D39"/>
    <w:rsid w:val="00A35735"/>
    <w:rsid w:val="00A3583A"/>
    <w:rsid w:val="00A35A0B"/>
    <w:rsid w:val="00A35CBB"/>
    <w:rsid w:val="00A36027"/>
    <w:rsid w:val="00A362CB"/>
    <w:rsid w:val="00A36694"/>
    <w:rsid w:val="00A36A14"/>
    <w:rsid w:val="00A3747D"/>
    <w:rsid w:val="00A377EC"/>
    <w:rsid w:val="00A37922"/>
    <w:rsid w:val="00A37A35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39D"/>
    <w:rsid w:val="00A413EB"/>
    <w:rsid w:val="00A41772"/>
    <w:rsid w:val="00A418E6"/>
    <w:rsid w:val="00A41CA0"/>
    <w:rsid w:val="00A42659"/>
    <w:rsid w:val="00A42721"/>
    <w:rsid w:val="00A42897"/>
    <w:rsid w:val="00A42899"/>
    <w:rsid w:val="00A429DE"/>
    <w:rsid w:val="00A42B40"/>
    <w:rsid w:val="00A42B8A"/>
    <w:rsid w:val="00A42DB2"/>
    <w:rsid w:val="00A43383"/>
    <w:rsid w:val="00A4339C"/>
    <w:rsid w:val="00A44220"/>
    <w:rsid w:val="00A4449D"/>
    <w:rsid w:val="00A44530"/>
    <w:rsid w:val="00A44882"/>
    <w:rsid w:val="00A44980"/>
    <w:rsid w:val="00A44AA5"/>
    <w:rsid w:val="00A44E28"/>
    <w:rsid w:val="00A454AC"/>
    <w:rsid w:val="00A4570E"/>
    <w:rsid w:val="00A45A3B"/>
    <w:rsid w:val="00A46395"/>
    <w:rsid w:val="00A467A9"/>
    <w:rsid w:val="00A46A08"/>
    <w:rsid w:val="00A46FAD"/>
    <w:rsid w:val="00A470ED"/>
    <w:rsid w:val="00A47430"/>
    <w:rsid w:val="00A47462"/>
    <w:rsid w:val="00A4761F"/>
    <w:rsid w:val="00A47B4B"/>
    <w:rsid w:val="00A5044D"/>
    <w:rsid w:val="00A509D7"/>
    <w:rsid w:val="00A50AED"/>
    <w:rsid w:val="00A50B00"/>
    <w:rsid w:val="00A50E74"/>
    <w:rsid w:val="00A51133"/>
    <w:rsid w:val="00A511FB"/>
    <w:rsid w:val="00A514EB"/>
    <w:rsid w:val="00A521E0"/>
    <w:rsid w:val="00A52A54"/>
    <w:rsid w:val="00A52AED"/>
    <w:rsid w:val="00A52D1E"/>
    <w:rsid w:val="00A53552"/>
    <w:rsid w:val="00A53DDA"/>
    <w:rsid w:val="00A53ED1"/>
    <w:rsid w:val="00A53F04"/>
    <w:rsid w:val="00A544BF"/>
    <w:rsid w:val="00A545C9"/>
    <w:rsid w:val="00A54A90"/>
    <w:rsid w:val="00A54D16"/>
    <w:rsid w:val="00A5511E"/>
    <w:rsid w:val="00A5579B"/>
    <w:rsid w:val="00A55877"/>
    <w:rsid w:val="00A55BB7"/>
    <w:rsid w:val="00A55CCE"/>
    <w:rsid w:val="00A55E76"/>
    <w:rsid w:val="00A55F2B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60100"/>
    <w:rsid w:val="00A602EE"/>
    <w:rsid w:val="00A6070B"/>
    <w:rsid w:val="00A6098D"/>
    <w:rsid w:val="00A60A29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65D"/>
    <w:rsid w:val="00A657CF"/>
    <w:rsid w:val="00A659FD"/>
    <w:rsid w:val="00A65A19"/>
    <w:rsid w:val="00A65FBF"/>
    <w:rsid w:val="00A66089"/>
    <w:rsid w:val="00A6631C"/>
    <w:rsid w:val="00A668EE"/>
    <w:rsid w:val="00A66A0F"/>
    <w:rsid w:val="00A66A5A"/>
    <w:rsid w:val="00A66C9D"/>
    <w:rsid w:val="00A67181"/>
    <w:rsid w:val="00A67629"/>
    <w:rsid w:val="00A677A0"/>
    <w:rsid w:val="00A677C1"/>
    <w:rsid w:val="00A67A8E"/>
    <w:rsid w:val="00A67AC6"/>
    <w:rsid w:val="00A702C2"/>
    <w:rsid w:val="00A704B5"/>
    <w:rsid w:val="00A708E2"/>
    <w:rsid w:val="00A70A02"/>
    <w:rsid w:val="00A70A35"/>
    <w:rsid w:val="00A70BC4"/>
    <w:rsid w:val="00A7141F"/>
    <w:rsid w:val="00A71D6B"/>
    <w:rsid w:val="00A72041"/>
    <w:rsid w:val="00A7215A"/>
    <w:rsid w:val="00A72343"/>
    <w:rsid w:val="00A73873"/>
    <w:rsid w:val="00A73A4F"/>
    <w:rsid w:val="00A73F93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5A7D"/>
    <w:rsid w:val="00A75D96"/>
    <w:rsid w:val="00A7634B"/>
    <w:rsid w:val="00A7662C"/>
    <w:rsid w:val="00A76696"/>
    <w:rsid w:val="00A76A52"/>
    <w:rsid w:val="00A76BF2"/>
    <w:rsid w:val="00A76D98"/>
    <w:rsid w:val="00A76FC0"/>
    <w:rsid w:val="00A7709A"/>
    <w:rsid w:val="00A770A5"/>
    <w:rsid w:val="00A7735F"/>
    <w:rsid w:val="00A77396"/>
    <w:rsid w:val="00A77816"/>
    <w:rsid w:val="00A77C0E"/>
    <w:rsid w:val="00A800B4"/>
    <w:rsid w:val="00A800BD"/>
    <w:rsid w:val="00A806D6"/>
    <w:rsid w:val="00A80888"/>
    <w:rsid w:val="00A80CBB"/>
    <w:rsid w:val="00A80E52"/>
    <w:rsid w:val="00A80F4D"/>
    <w:rsid w:val="00A8135C"/>
    <w:rsid w:val="00A815C4"/>
    <w:rsid w:val="00A81633"/>
    <w:rsid w:val="00A8186B"/>
    <w:rsid w:val="00A81897"/>
    <w:rsid w:val="00A81F4B"/>
    <w:rsid w:val="00A8221B"/>
    <w:rsid w:val="00A82665"/>
    <w:rsid w:val="00A82790"/>
    <w:rsid w:val="00A831F0"/>
    <w:rsid w:val="00A8320F"/>
    <w:rsid w:val="00A83211"/>
    <w:rsid w:val="00A8324C"/>
    <w:rsid w:val="00A834EC"/>
    <w:rsid w:val="00A83BF1"/>
    <w:rsid w:val="00A83C06"/>
    <w:rsid w:val="00A84037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D86"/>
    <w:rsid w:val="00A86FEF"/>
    <w:rsid w:val="00A8745A"/>
    <w:rsid w:val="00A87482"/>
    <w:rsid w:val="00A874BE"/>
    <w:rsid w:val="00A875E8"/>
    <w:rsid w:val="00A87C98"/>
    <w:rsid w:val="00A905F1"/>
    <w:rsid w:val="00A907EE"/>
    <w:rsid w:val="00A908DE"/>
    <w:rsid w:val="00A90906"/>
    <w:rsid w:val="00A90AEC"/>
    <w:rsid w:val="00A90E27"/>
    <w:rsid w:val="00A91218"/>
    <w:rsid w:val="00A91469"/>
    <w:rsid w:val="00A915AA"/>
    <w:rsid w:val="00A9164F"/>
    <w:rsid w:val="00A91982"/>
    <w:rsid w:val="00A91F3E"/>
    <w:rsid w:val="00A92353"/>
    <w:rsid w:val="00A9287D"/>
    <w:rsid w:val="00A92B16"/>
    <w:rsid w:val="00A92E59"/>
    <w:rsid w:val="00A930F9"/>
    <w:rsid w:val="00A93270"/>
    <w:rsid w:val="00A934FE"/>
    <w:rsid w:val="00A93715"/>
    <w:rsid w:val="00A9399B"/>
    <w:rsid w:val="00A939D3"/>
    <w:rsid w:val="00A93BDA"/>
    <w:rsid w:val="00A93E41"/>
    <w:rsid w:val="00A93F97"/>
    <w:rsid w:val="00A9405D"/>
    <w:rsid w:val="00A949D9"/>
    <w:rsid w:val="00A94A70"/>
    <w:rsid w:val="00A94F5C"/>
    <w:rsid w:val="00A95029"/>
    <w:rsid w:val="00A9505F"/>
    <w:rsid w:val="00A9526D"/>
    <w:rsid w:val="00A95396"/>
    <w:rsid w:val="00A95445"/>
    <w:rsid w:val="00A955CC"/>
    <w:rsid w:val="00A957DF"/>
    <w:rsid w:val="00A95A3E"/>
    <w:rsid w:val="00A96058"/>
    <w:rsid w:val="00A96432"/>
    <w:rsid w:val="00A96801"/>
    <w:rsid w:val="00A9692B"/>
    <w:rsid w:val="00A96C03"/>
    <w:rsid w:val="00A96D7E"/>
    <w:rsid w:val="00A971EC"/>
    <w:rsid w:val="00A9727C"/>
    <w:rsid w:val="00A97666"/>
    <w:rsid w:val="00A97835"/>
    <w:rsid w:val="00A97B8C"/>
    <w:rsid w:val="00A97E7B"/>
    <w:rsid w:val="00AA0003"/>
    <w:rsid w:val="00AA0A0B"/>
    <w:rsid w:val="00AA0D6B"/>
    <w:rsid w:val="00AA0ECE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F1"/>
    <w:rsid w:val="00AA4006"/>
    <w:rsid w:val="00AA45C3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C99"/>
    <w:rsid w:val="00AA6F9A"/>
    <w:rsid w:val="00AA7B35"/>
    <w:rsid w:val="00AA7C4F"/>
    <w:rsid w:val="00AA7E5F"/>
    <w:rsid w:val="00AB001C"/>
    <w:rsid w:val="00AB003A"/>
    <w:rsid w:val="00AB02C8"/>
    <w:rsid w:val="00AB06B8"/>
    <w:rsid w:val="00AB0ADE"/>
    <w:rsid w:val="00AB0B71"/>
    <w:rsid w:val="00AB0CA0"/>
    <w:rsid w:val="00AB102D"/>
    <w:rsid w:val="00AB1A33"/>
    <w:rsid w:val="00AB1BBE"/>
    <w:rsid w:val="00AB1BDB"/>
    <w:rsid w:val="00AB1C99"/>
    <w:rsid w:val="00AB261F"/>
    <w:rsid w:val="00AB2857"/>
    <w:rsid w:val="00AB2FD5"/>
    <w:rsid w:val="00AB3299"/>
    <w:rsid w:val="00AB3418"/>
    <w:rsid w:val="00AB346B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3F0"/>
    <w:rsid w:val="00AB57AD"/>
    <w:rsid w:val="00AB583A"/>
    <w:rsid w:val="00AB5BC7"/>
    <w:rsid w:val="00AB642C"/>
    <w:rsid w:val="00AB64B8"/>
    <w:rsid w:val="00AB6D83"/>
    <w:rsid w:val="00AB7134"/>
    <w:rsid w:val="00AB7428"/>
    <w:rsid w:val="00AB74CC"/>
    <w:rsid w:val="00AB76D5"/>
    <w:rsid w:val="00AB7787"/>
    <w:rsid w:val="00AB78AC"/>
    <w:rsid w:val="00AC06BF"/>
    <w:rsid w:val="00AC0825"/>
    <w:rsid w:val="00AC0833"/>
    <w:rsid w:val="00AC1191"/>
    <w:rsid w:val="00AC1281"/>
    <w:rsid w:val="00AC1500"/>
    <w:rsid w:val="00AC1CDE"/>
    <w:rsid w:val="00AC1E4A"/>
    <w:rsid w:val="00AC2137"/>
    <w:rsid w:val="00AC25C6"/>
    <w:rsid w:val="00AC2D4E"/>
    <w:rsid w:val="00AC2DA4"/>
    <w:rsid w:val="00AC3084"/>
    <w:rsid w:val="00AC3318"/>
    <w:rsid w:val="00AC3431"/>
    <w:rsid w:val="00AC3657"/>
    <w:rsid w:val="00AC37AD"/>
    <w:rsid w:val="00AC38E9"/>
    <w:rsid w:val="00AC4590"/>
    <w:rsid w:val="00AC45D6"/>
    <w:rsid w:val="00AC4676"/>
    <w:rsid w:val="00AC4931"/>
    <w:rsid w:val="00AC4D53"/>
    <w:rsid w:val="00AC4E2E"/>
    <w:rsid w:val="00AC5388"/>
    <w:rsid w:val="00AC587F"/>
    <w:rsid w:val="00AC5A3B"/>
    <w:rsid w:val="00AC61B3"/>
    <w:rsid w:val="00AC63F4"/>
    <w:rsid w:val="00AC6521"/>
    <w:rsid w:val="00AC690A"/>
    <w:rsid w:val="00AC6D0A"/>
    <w:rsid w:val="00AC6F1B"/>
    <w:rsid w:val="00AC7949"/>
    <w:rsid w:val="00AC7F6B"/>
    <w:rsid w:val="00AD07A8"/>
    <w:rsid w:val="00AD0AB3"/>
    <w:rsid w:val="00AD0F1E"/>
    <w:rsid w:val="00AD12BD"/>
    <w:rsid w:val="00AD163D"/>
    <w:rsid w:val="00AD1AEF"/>
    <w:rsid w:val="00AD1DFE"/>
    <w:rsid w:val="00AD1F06"/>
    <w:rsid w:val="00AD20A8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B4D"/>
    <w:rsid w:val="00AD4C0F"/>
    <w:rsid w:val="00AD4C1E"/>
    <w:rsid w:val="00AD4F67"/>
    <w:rsid w:val="00AD514B"/>
    <w:rsid w:val="00AD58E2"/>
    <w:rsid w:val="00AD5B9B"/>
    <w:rsid w:val="00AD6201"/>
    <w:rsid w:val="00AD672A"/>
    <w:rsid w:val="00AD6C7F"/>
    <w:rsid w:val="00AD70C9"/>
    <w:rsid w:val="00AD732B"/>
    <w:rsid w:val="00AD7346"/>
    <w:rsid w:val="00AD74A3"/>
    <w:rsid w:val="00AD75A6"/>
    <w:rsid w:val="00AD7927"/>
    <w:rsid w:val="00AD7986"/>
    <w:rsid w:val="00AD7C32"/>
    <w:rsid w:val="00AE060E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707"/>
    <w:rsid w:val="00AE2BFE"/>
    <w:rsid w:val="00AE3004"/>
    <w:rsid w:val="00AE31B1"/>
    <w:rsid w:val="00AE3853"/>
    <w:rsid w:val="00AE3CE1"/>
    <w:rsid w:val="00AE3EC9"/>
    <w:rsid w:val="00AE4557"/>
    <w:rsid w:val="00AE4A1F"/>
    <w:rsid w:val="00AE4AB7"/>
    <w:rsid w:val="00AE4AFC"/>
    <w:rsid w:val="00AE4B5C"/>
    <w:rsid w:val="00AE4C51"/>
    <w:rsid w:val="00AE4C55"/>
    <w:rsid w:val="00AE4F01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9BD"/>
    <w:rsid w:val="00AE6B4B"/>
    <w:rsid w:val="00AE6CB4"/>
    <w:rsid w:val="00AE6D12"/>
    <w:rsid w:val="00AE6EEB"/>
    <w:rsid w:val="00AE6F4C"/>
    <w:rsid w:val="00AE7142"/>
    <w:rsid w:val="00AE723D"/>
    <w:rsid w:val="00AE7992"/>
    <w:rsid w:val="00AE79ED"/>
    <w:rsid w:val="00AF0801"/>
    <w:rsid w:val="00AF1414"/>
    <w:rsid w:val="00AF1DB3"/>
    <w:rsid w:val="00AF1E80"/>
    <w:rsid w:val="00AF28B0"/>
    <w:rsid w:val="00AF2DED"/>
    <w:rsid w:val="00AF3C80"/>
    <w:rsid w:val="00AF3C8C"/>
    <w:rsid w:val="00AF3D96"/>
    <w:rsid w:val="00AF40B3"/>
    <w:rsid w:val="00AF41FC"/>
    <w:rsid w:val="00AF457C"/>
    <w:rsid w:val="00AF4648"/>
    <w:rsid w:val="00AF4B6E"/>
    <w:rsid w:val="00AF4BC1"/>
    <w:rsid w:val="00AF4CC8"/>
    <w:rsid w:val="00AF5021"/>
    <w:rsid w:val="00AF5363"/>
    <w:rsid w:val="00AF559B"/>
    <w:rsid w:val="00AF5817"/>
    <w:rsid w:val="00AF5F78"/>
    <w:rsid w:val="00AF638D"/>
    <w:rsid w:val="00AF63A9"/>
    <w:rsid w:val="00AF6591"/>
    <w:rsid w:val="00AF66F1"/>
    <w:rsid w:val="00AF6704"/>
    <w:rsid w:val="00AF6AE3"/>
    <w:rsid w:val="00AF6B0D"/>
    <w:rsid w:val="00AF6B1B"/>
    <w:rsid w:val="00AF7263"/>
    <w:rsid w:val="00AF738A"/>
    <w:rsid w:val="00AF748A"/>
    <w:rsid w:val="00AF7491"/>
    <w:rsid w:val="00AF782D"/>
    <w:rsid w:val="00AF7D9E"/>
    <w:rsid w:val="00AF7F09"/>
    <w:rsid w:val="00AF7FDD"/>
    <w:rsid w:val="00B002BA"/>
    <w:rsid w:val="00B00306"/>
    <w:rsid w:val="00B00858"/>
    <w:rsid w:val="00B00AB2"/>
    <w:rsid w:val="00B00D62"/>
    <w:rsid w:val="00B00D79"/>
    <w:rsid w:val="00B00F07"/>
    <w:rsid w:val="00B010D3"/>
    <w:rsid w:val="00B010DD"/>
    <w:rsid w:val="00B01670"/>
    <w:rsid w:val="00B016AA"/>
    <w:rsid w:val="00B01A7A"/>
    <w:rsid w:val="00B01CC2"/>
    <w:rsid w:val="00B01F0D"/>
    <w:rsid w:val="00B01F3A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511"/>
    <w:rsid w:val="00B06AF4"/>
    <w:rsid w:val="00B06C77"/>
    <w:rsid w:val="00B075EC"/>
    <w:rsid w:val="00B077B1"/>
    <w:rsid w:val="00B07CBE"/>
    <w:rsid w:val="00B07F35"/>
    <w:rsid w:val="00B104A6"/>
    <w:rsid w:val="00B10694"/>
    <w:rsid w:val="00B1093D"/>
    <w:rsid w:val="00B10BD1"/>
    <w:rsid w:val="00B111BF"/>
    <w:rsid w:val="00B114C4"/>
    <w:rsid w:val="00B11882"/>
    <w:rsid w:val="00B11A22"/>
    <w:rsid w:val="00B11C10"/>
    <w:rsid w:val="00B11D07"/>
    <w:rsid w:val="00B11E29"/>
    <w:rsid w:val="00B12498"/>
    <w:rsid w:val="00B12F78"/>
    <w:rsid w:val="00B13732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17F12"/>
    <w:rsid w:val="00B20057"/>
    <w:rsid w:val="00B200B2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3E08"/>
    <w:rsid w:val="00B24799"/>
    <w:rsid w:val="00B247E5"/>
    <w:rsid w:val="00B24C26"/>
    <w:rsid w:val="00B24D8D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0D7"/>
    <w:rsid w:val="00B2613A"/>
    <w:rsid w:val="00B269CE"/>
    <w:rsid w:val="00B26A94"/>
    <w:rsid w:val="00B2757B"/>
    <w:rsid w:val="00B27BA9"/>
    <w:rsid w:val="00B27C5E"/>
    <w:rsid w:val="00B27D54"/>
    <w:rsid w:val="00B30324"/>
    <w:rsid w:val="00B305C0"/>
    <w:rsid w:val="00B305F9"/>
    <w:rsid w:val="00B30EDA"/>
    <w:rsid w:val="00B31447"/>
    <w:rsid w:val="00B318FF"/>
    <w:rsid w:val="00B31E5F"/>
    <w:rsid w:val="00B32107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886"/>
    <w:rsid w:val="00B3488B"/>
    <w:rsid w:val="00B348C6"/>
    <w:rsid w:val="00B348D4"/>
    <w:rsid w:val="00B34D31"/>
    <w:rsid w:val="00B3511C"/>
    <w:rsid w:val="00B35284"/>
    <w:rsid w:val="00B3539A"/>
    <w:rsid w:val="00B35CB3"/>
    <w:rsid w:val="00B35E56"/>
    <w:rsid w:val="00B35F8E"/>
    <w:rsid w:val="00B3664C"/>
    <w:rsid w:val="00B36A46"/>
    <w:rsid w:val="00B37022"/>
    <w:rsid w:val="00B37121"/>
    <w:rsid w:val="00B372EA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4F2"/>
    <w:rsid w:val="00B427E4"/>
    <w:rsid w:val="00B42879"/>
    <w:rsid w:val="00B42B9A"/>
    <w:rsid w:val="00B42E75"/>
    <w:rsid w:val="00B430D3"/>
    <w:rsid w:val="00B432D4"/>
    <w:rsid w:val="00B43458"/>
    <w:rsid w:val="00B43787"/>
    <w:rsid w:val="00B437BD"/>
    <w:rsid w:val="00B4383C"/>
    <w:rsid w:val="00B4384A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39B"/>
    <w:rsid w:val="00B45768"/>
    <w:rsid w:val="00B458D3"/>
    <w:rsid w:val="00B45A61"/>
    <w:rsid w:val="00B45AAE"/>
    <w:rsid w:val="00B460A0"/>
    <w:rsid w:val="00B461C8"/>
    <w:rsid w:val="00B462D6"/>
    <w:rsid w:val="00B46347"/>
    <w:rsid w:val="00B466FA"/>
    <w:rsid w:val="00B46BBB"/>
    <w:rsid w:val="00B47036"/>
    <w:rsid w:val="00B47784"/>
    <w:rsid w:val="00B4783F"/>
    <w:rsid w:val="00B47CEF"/>
    <w:rsid w:val="00B47E6A"/>
    <w:rsid w:val="00B50445"/>
    <w:rsid w:val="00B504F7"/>
    <w:rsid w:val="00B50641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AB8"/>
    <w:rsid w:val="00B53C0B"/>
    <w:rsid w:val="00B53ECA"/>
    <w:rsid w:val="00B53EF5"/>
    <w:rsid w:val="00B5428C"/>
    <w:rsid w:val="00B54381"/>
    <w:rsid w:val="00B543E9"/>
    <w:rsid w:val="00B54598"/>
    <w:rsid w:val="00B54759"/>
    <w:rsid w:val="00B5475E"/>
    <w:rsid w:val="00B54989"/>
    <w:rsid w:val="00B54DAD"/>
    <w:rsid w:val="00B54F75"/>
    <w:rsid w:val="00B553CF"/>
    <w:rsid w:val="00B55517"/>
    <w:rsid w:val="00B555B8"/>
    <w:rsid w:val="00B55ACA"/>
    <w:rsid w:val="00B5612F"/>
    <w:rsid w:val="00B566E0"/>
    <w:rsid w:val="00B5685D"/>
    <w:rsid w:val="00B57861"/>
    <w:rsid w:val="00B60325"/>
    <w:rsid w:val="00B60475"/>
    <w:rsid w:val="00B60567"/>
    <w:rsid w:val="00B60605"/>
    <w:rsid w:val="00B607AC"/>
    <w:rsid w:val="00B607B8"/>
    <w:rsid w:val="00B60DF7"/>
    <w:rsid w:val="00B60E6E"/>
    <w:rsid w:val="00B61133"/>
    <w:rsid w:val="00B6158B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6"/>
    <w:rsid w:val="00B6305A"/>
    <w:rsid w:val="00B6310C"/>
    <w:rsid w:val="00B634C4"/>
    <w:rsid w:val="00B636B9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118"/>
    <w:rsid w:val="00B663B5"/>
    <w:rsid w:val="00B664EC"/>
    <w:rsid w:val="00B66758"/>
    <w:rsid w:val="00B66801"/>
    <w:rsid w:val="00B66C83"/>
    <w:rsid w:val="00B66FF7"/>
    <w:rsid w:val="00B675E5"/>
    <w:rsid w:val="00B6760D"/>
    <w:rsid w:val="00B678AA"/>
    <w:rsid w:val="00B6796C"/>
    <w:rsid w:val="00B67B2B"/>
    <w:rsid w:val="00B67CDB"/>
    <w:rsid w:val="00B67D7F"/>
    <w:rsid w:val="00B70333"/>
    <w:rsid w:val="00B703CE"/>
    <w:rsid w:val="00B70470"/>
    <w:rsid w:val="00B707D8"/>
    <w:rsid w:val="00B70A49"/>
    <w:rsid w:val="00B70E23"/>
    <w:rsid w:val="00B70EDB"/>
    <w:rsid w:val="00B713B9"/>
    <w:rsid w:val="00B71A24"/>
    <w:rsid w:val="00B71A5D"/>
    <w:rsid w:val="00B71E26"/>
    <w:rsid w:val="00B72184"/>
    <w:rsid w:val="00B7273B"/>
    <w:rsid w:val="00B727B8"/>
    <w:rsid w:val="00B73259"/>
    <w:rsid w:val="00B73453"/>
    <w:rsid w:val="00B734A0"/>
    <w:rsid w:val="00B737B7"/>
    <w:rsid w:val="00B737C7"/>
    <w:rsid w:val="00B73B30"/>
    <w:rsid w:val="00B73C1A"/>
    <w:rsid w:val="00B74012"/>
    <w:rsid w:val="00B740B0"/>
    <w:rsid w:val="00B741DB"/>
    <w:rsid w:val="00B74570"/>
    <w:rsid w:val="00B74572"/>
    <w:rsid w:val="00B74A0D"/>
    <w:rsid w:val="00B74EC0"/>
    <w:rsid w:val="00B7550E"/>
    <w:rsid w:val="00B75667"/>
    <w:rsid w:val="00B758C6"/>
    <w:rsid w:val="00B75D83"/>
    <w:rsid w:val="00B75ED2"/>
    <w:rsid w:val="00B76727"/>
    <w:rsid w:val="00B76CD5"/>
    <w:rsid w:val="00B76D02"/>
    <w:rsid w:val="00B77062"/>
    <w:rsid w:val="00B7709F"/>
    <w:rsid w:val="00B774CC"/>
    <w:rsid w:val="00B77632"/>
    <w:rsid w:val="00B77D8A"/>
    <w:rsid w:val="00B77FB3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197D"/>
    <w:rsid w:val="00B8206A"/>
    <w:rsid w:val="00B820E6"/>
    <w:rsid w:val="00B821AB"/>
    <w:rsid w:val="00B82449"/>
    <w:rsid w:val="00B82519"/>
    <w:rsid w:val="00B82942"/>
    <w:rsid w:val="00B82ED6"/>
    <w:rsid w:val="00B830F7"/>
    <w:rsid w:val="00B8321E"/>
    <w:rsid w:val="00B83320"/>
    <w:rsid w:val="00B834DF"/>
    <w:rsid w:val="00B83874"/>
    <w:rsid w:val="00B83AC3"/>
    <w:rsid w:val="00B83D8E"/>
    <w:rsid w:val="00B83DF6"/>
    <w:rsid w:val="00B8408E"/>
    <w:rsid w:val="00B84920"/>
    <w:rsid w:val="00B84BE8"/>
    <w:rsid w:val="00B84E2A"/>
    <w:rsid w:val="00B850AB"/>
    <w:rsid w:val="00B85129"/>
    <w:rsid w:val="00B859FB"/>
    <w:rsid w:val="00B85AB1"/>
    <w:rsid w:val="00B85D60"/>
    <w:rsid w:val="00B85E03"/>
    <w:rsid w:val="00B85F46"/>
    <w:rsid w:val="00B85F67"/>
    <w:rsid w:val="00B86557"/>
    <w:rsid w:val="00B86734"/>
    <w:rsid w:val="00B868EB"/>
    <w:rsid w:val="00B8692C"/>
    <w:rsid w:val="00B86BDC"/>
    <w:rsid w:val="00B86C03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516"/>
    <w:rsid w:val="00B905D9"/>
    <w:rsid w:val="00B907C3"/>
    <w:rsid w:val="00B90DC8"/>
    <w:rsid w:val="00B911A5"/>
    <w:rsid w:val="00B91356"/>
    <w:rsid w:val="00B917B0"/>
    <w:rsid w:val="00B91E0F"/>
    <w:rsid w:val="00B926E0"/>
    <w:rsid w:val="00B928B6"/>
    <w:rsid w:val="00B92A14"/>
    <w:rsid w:val="00B92C15"/>
    <w:rsid w:val="00B93042"/>
    <w:rsid w:val="00B93B55"/>
    <w:rsid w:val="00B93BA0"/>
    <w:rsid w:val="00B93C36"/>
    <w:rsid w:val="00B94054"/>
    <w:rsid w:val="00B94253"/>
    <w:rsid w:val="00B9436E"/>
    <w:rsid w:val="00B94A60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687"/>
    <w:rsid w:val="00B96A58"/>
    <w:rsid w:val="00B96ABF"/>
    <w:rsid w:val="00B96CBF"/>
    <w:rsid w:val="00B96CF0"/>
    <w:rsid w:val="00B96DA2"/>
    <w:rsid w:val="00B97322"/>
    <w:rsid w:val="00B977E6"/>
    <w:rsid w:val="00B97B85"/>
    <w:rsid w:val="00BA0512"/>
    <w:rsid w:val="00BA067F"/>
    <w:rsid w:val="00BA0827"/>
    <w:rsid w:val="00BA0864"/>
    <w:rsid w:val="00BA0B66"/>
    <w:rsid w:val="00BA0EBA"/>
    <w:rsid w:val="00BA1212"/>
    <w:rsid w:val="00BA13E0"/>
    <w:rsid w:val="00BA17C4"/>
    <w:rsid w:val="00BA1C20"/>
    <w:rsid w:val="00BA1D14"/>
    <w:rsid w:val="00BA1E0C"/>
    <w:rsid w:val="00BA270E"/>
    <w:rsid w:val="00BA2729"/>
    <w:rsid w:val="00BA283C"/>
    <w:rsid w:val="00BA2AEB"/>
    <w:rsid w:val="00BA2DED"/>
    <w:rsid w:val="00BA2E29"/>
    <w:rsid w:val="00BA2E62"/>
    <w:rsid w:val="00BA3129"/>
    <w:rsid w:val="00BA354D"/>
    <w:rsid w:val="00BA36B7"/>
    <w:rsid w:val="00BA36D5"/>
    <w:rsid w:val="00BA3909"/>
    <w:rsid w:val="00BA3974"/>
    <w:rsid w:val="00BA3CC9"/>
    <w:rsid w:val="00BA3F29"/>
    <w:rsid w:val="00BA40BE"/>
    <w:rsid w:val="00BA45D0"/>
    <w:rsid w:val="00BA48E0"/>
    <w:rsid w:val="00BA4C24"/>
    <w:rsid w:val="00BA4E10"/>
    <w:rsid w:val="00BA4E68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20E"/>
    <w:rsid w:val="00BA7272"/>
    <w:rsid w:val="00BA7423"/>
    <w:rsid w:val="00BA7541"/>
    <w:rsid w:val="00BA758B"/>
    <w:rsid w:val="00BA75BA"/>
    <w:rsid w:val="00BA7688"/>
    <w:rsid w:val="00BA79DC"/>
    <w:rsid w:val="00BA7C44"/>
    <w:rsid w:val="00BA7EB0"/>
    <w:rsid w:val="00BB0334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25C"/>
    <w:rsid w:val="00BB3355"/>
    <w:rsid w:val="00BB365A"/>
    <w:rsid w:val="00BB3682"/>
    <w:rsid w:val="00BB3F4C"/>
    <w:rsid w:val="00BB3F8F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B1F"/>
    <w:rsid w:val="00BB6C81"/>
    <w:rsid w:val="00BB6DFB"/>
    <w:rsid w:val="00BB6F25"/>
    <w:rsid w:val="00BB71EC"/>
    <w:rsid w:val="00BB723D"/>
    <w:rsid w:val="00BB724B"/>
    <w:rsid w:val="00BB7634"/>
    <w:rsid w:val="00BC0156"/>
    <w:rsid w:val="00BC0854"/>
    <w:rsid w:val="00BC16BF"/>
    <w:rsid w:val="00BC17EF"/>
    <w:rsid w:val="00BC1A03"/>
    <w:rsid w:val="00BC1A99"/>
    <w:rsid w:val="00BC1EF1"/>
    <w:rsid w:val="00BC201A"/>
    <w:rsid w:val="00BC26F7"/>
    <w:rsid w:val="00BC2BC7"/>
    <w:rsid w:val="00BC2F45"/>
    <w:rsid w:val="00BC2FFC"/>
    <w:rsid w:val="00BC321B"/>
    <w:rsid w:val="00BC344E"/>
    <w:rsid w:val="00BC35C2"/>
    <w:rsid w:val="00BC36A6"/>
    <w:rsid w:val="00BC38B8"/>
    <w:rsid w:val="00BC3CF8"/>
    <w:rsid w:val="00BC3FE8"/>
    <w:rsid w:val="00BC499E"/>
    <w:rsid w:val="00BC5CE2"/>
    <w:rsid w:val="00BC5E23"/>
    <w:rsid w:val="00BC61BD"/>
    <w:rsid w:val="00BC63CC"/>
    <w:rsid w:val="00BC68C0"/>
    <w:rsid w:val="00BC6CCF"/>
    <w:rsid w:val="00BC6D61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03A"/>
    <w:rsid w:val="00BD013E"/>
    <w:rsid w:val="00BD0238"/>
    <w:rsid w:val="00BD03B7"/>
    <w:rsid w:val="00BD082C"/>
    <w:rsid w:val="00BD0FC4"/>
    <w:rsid w:val="00BD140B"/>
    <w:rsid w:val="00BD1624"/>
    <w:rsid w:val="00BD18FC"/>
    <w:rsid w:val="00BD238C"/>
    <w:rsid w:val="00BD267C"/>
    <w:rsid w:val="00BD2A08"/>
    <w:rsid w:val="00BD2F55"/>
    <w:rsid w:val="00BD3837"/>
    <w:rsid w:val="00BD386B"/>
    <w:rsid w:val="00BD3B1F"/>
    <w:rsid w:val="00BD3C69"/>
    <w:rsid w:val="00BD3C9C"/>
    <w:rsid w:val="00BD3D7A"/>
    <w:rsid w:val="00BD4235"/>
    <w:rsid w:val="00BD45AD"/>
    <w:rsid w:val="00BD4AF2"/>
    <w:rsid w:val="00BD4B32"/>
    <w:rsid w:val="00BD5A26"/>
    <w:rsid w:val="00BD5CD4"/>
    <w:rsid w:val="00BD5FA4"/>
    <w:rsid w:val="00BD6509"/>
    <w:rsid w:val="00BD689C"/>
    <w:rsid w:val="00BD6A22"/>
    <w:rsid w:val="00BD6D88"/>
    <w:rsid w:val="00BD72C8"/>
    <w:rsid w:val="00BD7A82"/>
    <w:rsid w:val="00BD7CC6"/>
    <w:rsid w:val="00BD7F9E"/>
    <w:rsid w:val="00BE072F"/>
    <w:rsid w:val="00BE0C16"/>
    <w:rsid w:val="00BE0D60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4DA"/>
    <w:rsid w:val="00BE4593"/>
    <w:rsid w:val="00BE475F"/>
    <w:rsid w:val="00BE49CE"/>
    <w:rsid w:val="00BE4CE5"/>
    <w:rsid w:val="00BE5164"/>
    <w:rsid w:val="00BE5519"/>
    <w:rsid w:val="00BE57B1"/>
    <w:rsid w:val="00BE5813"/>
    <w:rsid w:val="00BE58A5"/>
    <w:rsid w:val="00BE60DC"/>
    <w:rsid w:val="00BE6149"/>
    <w:rsid w:val="00BE65B3"/>
    <w:rsid w:val="00BE6853"/>
    <w:rsid w:val="00BE689B"/>
    <w:rsid w:val="00BE6985"/>
    <w:rsid w:val="00BE6D82"/>
    <w:rsid w:val="00BE72B2"/>
    <w:rsid w:val="00BE7432"/>
    <w:rsid w:val="00BE791D"/>
    <w:rsid w:val="00BE7B27"/>
    <w:rsid w:val="00BE7FF2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F6"/>
    <w:rsid w:val="00BF1A29"/>
    <w:rsid w:val="00BF204A"/>
    <w:rsid w:val="00BF21AD"/>
    <w:rsid w:val="00BF220D"/>
    <w:rsid w:val="00BF2372"/>
    <w:rsid w:val="00BF2817"/>
    <w:rsid w:val="00BF31CB"/>
    <w:rsid w:val="00BF3239"/>
    <w:rsid w:val="00BF3268"/>
    <w:rsid w:val="00BF3807"/>
    <w:rsid w:val="00BF3883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4AD"/>
    <w:rsid w:val="00BF6657"/>
    <w:rsid w:val="00BF6C19"/>
    <w:rsid w:val="00BF6FBF"/>
    <w:rsid w:val="00BF70A1"/>
    <w:rsid w:val="00BF70F8"/>
    <w:rsid w:val="00BF739A"/>
    <w:rsid w:val="00BF78D3"/>
    <w:rsid w:val="00BF7A2F"/>
    <w:rsid w:val="00BF7B97"/>
    <w:rsid w:val="00BF7C67"/>
    <w:rsid w:val="00BF7D39"/>
    <w:rsid w:val="00BF7D43"/>
    <w:rsid w:val="00BF7E33"/>
    <w:rsid w:val="00C00CFA"/>
    <w:rsid w:val="00C00F1A"/>
    <w:rsid w:val="00C010F5"/>
    <w:rsid w:val="00C01305"/>
    <w:rsid w:val="00C0150C"/>
    <w:rsid w:val="00C01835"/>
    <w:rsid w:val="00C01A76"/>
    <w:rsid w:val="00C02192"/>
    <w:rsid w:val="00C023FA"/>
    <w:rsid w:val="00C02B71"/>
    <w:rsid w:val="00C02C15"/>
    <w:rsid w:val="00C02CDE"/>
    <w:rsid w:val="00C0350D"/>
    <w:rsid w:val="00C039B6"/>
    <w:rsid w:val="00C03B7B"/>
    <w:rsid w:val="00C04591"/>
    <w:rsid w:val="00C04838"/>
    <w:rsid w:val="00C04B83"/>
    <w:rsid w:val="00C057E0"/>
    <w:rsid w:val="00C05863"/>
    <w:rsid w:val="00C05C20"/>
    <w:rsid w:val="00C06066"/>
    <w:rsid w:val="00C0648A"/>
    <w:rsid w:val="00C06690"/>
    <w:rsid w:val="00C066FF"/>
    <w:rsid w:val="00C067A4"/>
    <w:rsid w:val="00C06BE9"/>
    <w:rsid w:val="00C071C6"/>
    <w:rsid w:val="00C07A6C"/>
    <w:rsid w:val="00C07AE3"/>
    <w:rsid w:val="00C07AE4"/>
    <w:rsid w:val="00C07B63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C33"/>
    <w:rsid w:val="00C11C73"/>
    <w:rsid w:val="00C11FE5"/>
    <w:rsid w:val="00C11FF6"/>
    <w:rsid w:val="00C1279D"/>
    <w:rsid w:val="00C1286D"/>
    <w:rsid w:val="00C12E4C"/>
    <w:rsid w:val="00C12EB5"/>
    <w:rsid w:val="00C134A1"/>
    <w:rsid w:val="00C13504"/>
    <w:rsid w:val="00C1362F"/>
    <w:rsid w:val="00C138AA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4FA"/>
    <w:rsid w:val="00C1662C"/>
    <w:rsid w:val="00C16B41"/>
    <w:rsid w:val="00C16D4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E37"/>
    <w:rsid w:val="00C20F77"/>
    <w:rsid w:val="00C210D4"/>
    <w:rsid w:val="00C212C6"/>
    <w:rsid w:val="00C21B1D"/>
    <w:rsid w:val="00C21E9D"/>
    <w:rsid w:val="00C222CF"/>
    <w:rsid w:val="00C223DE"/>
    <w:rsid w:val="00C232DD"/>
    <w:rsid w:val="00C236CC"/>
    <w:rsid w:val="00C2423A"/>
    <w:rsid w:val="00C243D1"/>
    <w:rsid w:val="00C24CA2"/>
    <w:rsid w:val="00C24EE5"/>
    <w:rsid w:val="00C24F12"/>
    <w:rsid w:val="00C24F5F"/>
    <w:rsid w:val="00C24F74"/>
    <w:rsid w:val="00C250CF"/>
    <w:rsid w:val="00C25206"/>
    <w:rsid w:val="00C2544D"/>
    <w:rsid w:val="00C254EB"/>
    <w:rsid w:val="00C255D5"/>
    <w:rsid w:val="00C25723"/>
    <w:rsid w:val="00C2583B"/>
    <w:rsid w:val="00C25D3A"/>
    <w:rsid w:val="00C263AE"/>
    <w:rsid w:val="00C26871"/>
    <w:rsid w:val="00C2695A"/>
    <w:rsid w:val="00C26CB2"/>
    <w:rsid w:val="00C26DE9"/>
    <w:rsid w:val="00C274BE"/>
    <w:rsid w:val="00C27F49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D47"/>
    <w:rsid w:val="00C3208A"/>
    <w:rsid w:val="00C32417"/>
    <w:rsid w:val="00C32A9C"/>
    <w:rsid w:val="00C32BB7"/>
    <w:rsid w:val="00C33373"/>
    <w:rsid w:val="00C339DE"/>
    <w:rsid w:val="00C33AA7"/>
    <w:rsid w:val="00C33DCE"/>
    <w:rsid w:val="00C33EB1"/>
    <w:rsid w:val="00C3463A"/>
    <w:rsid w:val="00C346BB"/>
    <w:rsid w:val="00C346C1"/>
    <w:rsid w:val="00C3488A"/>
    <w:rsid w:val="00C34C05"/>
    <w:rsid w:val="00C34DD9"/>
    <w:rsid w:val="00C354D1"/>
    <w:rsid w:val="00C3566B"/>
    <w:rsid w:val="00C35A42"/>
    <w:rsid w:val="00C35AEA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BB5"/>
    <w:rsid w:val="00C40C43"/>
    <w:rsid w:val="00C40E34"/>
    <w:rsid w:val="00C413FE"/>
    <w:rsid w:val="00C4140D"/>
    <w:rsid w:val="00C4142E"/>
    <w:rsid w:val="00C41634"/>
    <w:rsid w:val="00C41C62"/>
    <w:rsid w:val="00C42130"/>
    <w:rsid w:val="00C4214B"/>
    <w:rsid w:val="00C42784"/>
    <w:rsid w:val="00C429E1"/>
    <w:rsid w:val="00C42B5F"/>
    <w:rsid w:val="00C432D8"/>
    <w:rsid w:val="00C439C5"/>
    <w:rsid w:val="00C439F0"/>
    <w:rsid w:val="00C43AF9"/>
    <w:rsid w:val="00C43CE7"/>
    <w:rsid w:val="00C440BC"/>
    <w:rsid w:val="00C44189"/>
    <w:rsid w:val="00C44401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2D0"/>
    <w:rsid w:val="00C4740A"/>
    <w:rsid w:val="00C477DC"/>
    <w:rsid w:val="00C47838"/>
    <w:rsid w:val="00C47AE8"/>
    <w:rsid w:val="00C47B28"/>
    <w:rsid w:val="00C47FC9"/>
    <w:rsid w:val="00C507DF"/>
    <w:rsid w:val="00C508B7"/>
    <w:rsid w:val="00C515D9"/>
    <w:rsid w:val="00C51618"/>
    <w:rsid w:val="00C51975"/>
    <w:rsid w:val="00C51D11"/>
    <w:rsid w:val="00C5212B"/>
    <w:rsid w:val="00C5257E"/>
    <w:rsid w:val="00C52A41"/>
    <w:rsid w:val="00C52A73"/>
    <w:rsid w:val="00C52D06"/>
    <w:rsid w:val="00C531B4"/>
    <w:rsid w:val="00C532F9"/>
    <w:rsid w:val="00C53712"/>
    <w:rsid w:val="00C53E22"/>
    <w:rsid w:val="00C53F6E"/>
    <w:rsid w:val="00C542FD"/>
    <w:rsid w:val="00C5430E"/>
    <w:rsid w:val="00C54536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550"/>
    <w:rsid w:val="00C60993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3607"/>
    <w:rsid w:val="00C63B35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5F67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5004"/>
    <w:rsid w:val="00C7542A"/>
    <w:rsid w:val="00C754DB"/>
    <w:rsid w:val="00C755E8"/>
    <w:rsid w:val="00C757C7"/>
    <w:rsid w:val="00C75970"/>
    <w:rsid w:val="00C75AC4"/>
    <w:rsid w:val="00C75B07"/>
    <w:rsid w:val="00C75B22"/>
    <w:rsid w:val="00C75C9D"/>
    <w:rsid w:val="00C766E6"/>
    <w:rsid w:val="00C76A56"/>
    <w:rsid w:val="00C76A6B"/>
    <w:rsid w:val="00C76F37"/>
    <w:rsid w:val="00C77128"/>
    <w:rsid w:val="00C7731D"/>
    <w:rsid w:val="00C77738"/>
    <w:rsid w:val="00C77989"/>
    <w:rsid w:val="00C7799E"/>
    <w:rsid w:val="00C77A2E"/>
    <w:rsid w:val="00C77C55"/>
    <w:rsid w:val="00C77DF7"/>
    <w:rsid w:val="00C80152"/>
    <w:rsid w:val="00C80547"/>
    <w:rsid w:val="00C80C97"/>
    <w:rsid w:val="00C80E44"/>
    <w:rsid w:val="00C813EE"/>
    <w:rsid w:val="00C8198E"/>
    <w:rsid w:val="00C819D0"/>
    <w:rsid w:val="00C81B30"/>
    <w:rsid w:val="00C82387"/>
    <w:rsid w:val="00C823AF"/>
    <w:rsid w:val="00C82CAF"/>
    <w:rsid w:val="00C8329E"/>
    <w:rsid w:val="00C8381F"/>
    <w:rsid w:val="00C84332"/>
    <w:rsid w:val="00C85279"/>
    <w:rsid w:val="00C8534D"/>
    <w:rsid w:val="00C85FA0"/>
    <w:rsid w:val="00C8624E"/>
    <w:rsid w:val="00C86379"/>
    <w:rsid w:val="00C863DE"/>
    <w:rsid w:val="00C864DB"/>
    <w:rsid w:val="00C86EEA"/>
    <w:rsid w:val="00C87650"/>
    <w:rsid w:val="00C8781D"/>
    <w:rsid w:val="00C87B96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08"/>
    <w:rsid w:val="00C9318C"/>
    <w:rsid w:val="00C93297"/>
    <w:rsid w:val="00C936C5"/>
    <w:rsid w:val="00C93BC2"/>
    <w:rsid w:val="00C945EC"/>
    <w:rsid w:val="00C9487D"/>
    <w:rsid w:val="00C94C81"/>
    <w:rsid w:val="00C94C87"/>
    <w:rsid w:val="00C94E45"/>
    <w:rsid w:val="00C94F0B"/>
    <w:rsid w:val="00C95300"/>
    <w:rsid w:val="00C95548"/>
    <w:rsid w:val="00C95730"/>
    <w:rsid w:val="00C95962"/>
    <w:rsid w:val="00C95CD4"/>
    <w:rsid w:val="00C96021"/>
    <w:rsid w:val="00C960A1"/>
    <w:rsid w:val="00C96127"/>
    <w:rsid w:val="00C96FE0"/>
    <w:rsid w:val="00C973E2"/>
    <w:rsid w:val="00C97AF1"/>
    <w:rsid w:val="00C97C64"/>
    <w:rsid w:val="00C97E38"/>
    <w:rsid w:val="00C97F58"/>
    <w:rsid w:val="00CA0151"/>
    <w:rsid w:val="00CA0699"/>
    <w:rsid w:val="00CA09AA"/>
    <w:rsid w:val="00CA0BAF"/>
    <w:rsid w:val="00CA0EAB"/>
    <w:rsid w:val="00CA114D"/>
    <w:rsid w:val="00CA1225"/>
    <w:rsid w:val="00CA12E1"/>
    <w:rsid w:val="00CA18D2"/>
    <w:rsid w:val="00CA1BA5"/>
    <w:rsid w:val="00CA2124"/>
    <w:rsid w:val="00CA286C"/>
    <w:rsid w:val="00CA28BD"/>
    <w:rsid w:val="00CA2919"/>
    <w:rsid w:val="00CA2C56"/>
    <w:rsid w:val="00CA3072"/>
    <w:rsid w:val="00CA31B3"/>
    <w:rsid w:val="00CA39E8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5E01"/>
    <w:rsid w:val="00CA6164"/>
    <w:rsid w:val="00CA7202"/>
    <w:rsid w:val="00CA73B2"/>
    <w:rsid w:val="00CA74E8"/>
    <w:rsid w:val="00CA7680"/>
    <w:rsid w:val="00CA7B27"/>
    <w:rsid w:val="00CA7B93"/>
    <w:rsid w:val="00CB047F"/>
    <w:rsid w:val="00CB0C2A"/>
    <w:rsid w:val="00CB0CF5"/>
    <w:rsid w:val="00CB11BD"/>
    <w:rsid w:val="00CB1368"/>
    <w:rsid w:val="00CB1467"/>
    <w:rsid w:val="00CB16B2"/>
    <w:rsid w:val="00CB1D87"/>
    <w:rsid w:val="00CB1D94"/>
    <w:rsid w:val="00CB1F2A"/>
    <w:rsid w:val="00CB208D"/>
    <w:rsid w:val="00CB2836"/>
    <w:rsid w:val="00CB2F26"/>
    <w:rsid w:val="00CB3460"/>
    <w:rsid w:val="00CB3886"/>
    <w:rsid w:val="00CB3B35"/>
    <w:rsid w:val="00CB47A7"/>
    <w:rsid w:val="00CB480A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B3"/>
    <w:rsid w:val="00CB691A"/>
    <w:rsid w:val="00CB6F9E"/>
    <w:rsid w:val="00CB720B"/>
    <w:rsid w:val="00CB7648"/>
    <w:rsid w:val="00CB7B6B"/>
    <w:rsid w:val="00CC009C"/>
    <w:rsid w:val="00CC00B7"/>
    <w:rsid w:val="00CC0106"/>
    <w:rsid w:val="00CC0225"/>
    <w:rsid w:val="00CC030F"/>
    <w:rsid w:val="00CC034B"/>
    <w:rsid w:val="00CC05BB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1F89"/>
    <w:rsid w:val="00CC2559"/>
    <w:rsid w:val="00CC27F5"/>
    <w:rsid w:val="00CC28F3"/>
    <w:rsid w:val="00CC2CF7"/>
    <w:rsid w:val="00CC2D18"/>
    <w:rsid w:val="00CC2EFE"/>
    <w:rsid w:val="00CC2FB0"/>
    <w:rsid w:val="00CC3949"/>
    <w:rsid w:val="00CC3E8C"/>
    <w:rsid w:val="00CC400F"/>
    <w:rsid w:val="00CC4365"/>
    <w:rsid w:val="00CC45BD"/>
    <w:rsid w:val="00CC4803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C7F32"/>
    <w:rsid w:val="00CD04B6"/>
    <w:rsid w:val="00CD04FE"/>
    <w:rsid w:val="00CD0740"/>
    <w:rsid w:val="00CD0768"/>
    <w:rsid w:val="00CD0CB9"/>
    <w:rsid w:val="00CD11D6"/>
    <w:rsid w:val="00CD14CB"/>
    <w:rsid w:val="00CD1559"/>
    <w:rsid w:val="00CD179D"/>
    <w:rsid w:val="00CD1B57"/>
    <w:rsid w:val="00CD1E74"/>
    <w:rsid w:val="00CD223B"/>
    <w:rsid w:val="00CD2585"/>
    <w:rsid w:val="00CD25A6"/>
    <w:rsid w:val="00CD283A"/>
    <w:rsid w:val="00CD2962"/>
    <w:rsid w:val="00CD297A"/>
    <w:rsid w:val="00CD309B"/>
    <w:rsid w:val="00CD3122"/>
    <w:rsid w:val="00CD325D"/>
    <w:rsid w:val="00CD3501"/>
    <w:rsid w:val="00CD3D0C"/>
    <w:rsid w:val="00CD3E10"/>
    <w:rsid w:val="00CD3F09"/>
    <w:rsid w:val="00CD3FAF"/>
    <w:rsid w:val="00CD492B"/>
    <w:rsid w:val="00CD50EE"/>
    <w:rsid w:val="00CD5423"/>
    <w:rsid w:val="00CD559E"/>
    <w:rsid w:val="00CD5C02"/>
    <w:rsid w:val="00CD61E3"/>
    <w:rsid w:val="00CD6814"/>
    <w:rsid w:val="00CD6E0B"/>
    <w:rsid w:val="00CD6FC1"/>
    <w:rsid w:val="00CD787F"/>
    <w:rsid w:val="00CD79F0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212D"/>
    <w:rsid w:val="00CE253D"/>
    <w:rsid w:val="00CE2561"/>
    <w:rsid w:val="00CE25F1"/>
    <w:rsid w:val="00CE2EC2"/>
    <w:rsid w:val="00CE3257"/>
    <w:rsid w:val="00CE367C"/>
    <w:rsid w:val="00CE37FC"/>
    <w:rsid w:val="00CE4246"/>
    <w:rsid w:val="00CE436D"/>
    <w:rsid w:val="00CE43D3"/>
    <w:rsid w:val="00CE503A"/>
    <w:rsid w:val="00CE5086"/>
    <w:rsid w:val="00CE5112"/>
    <w:rsid w:val="00CE5360"/>
    <w:rsid w:val="00CE57B6"/>
    <w:rsid w:val="00CE5A7F"/>
    <w:rsid w:val="00CE5E50"/>
    <w:rsid w:val="00CE613A"/>
    <w:rsid w:val="00CE6369"/>
    <w:rsid w:val="00CE6784"/>
    <w:rsid w:val="00CE697C"/>
    <w:rsid w:val="00CE698C"/>
    <w:rsid w:val="00CE69F3"/>
    <w:rsid w:val="00CE6AD5"/>
    <w:rsid w:val="00CE6E24"/>
    <w:rsid w:val="00CE7565"/>
    <w:rsid w:val="00CE76BD"/>
    <w:rsid w:val="00CE79BC"/>
    <w:rsid w:val="00CE7EC0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618"/>
    <w:rsid w:val="00CF2639"/>
    <w:rsid w:val="00CF277A"/>
    <w:rsid w:val="00CF2C07"/>
    <w:rsid w:val="00CF2FBF"/>
    <w:rsid w:val="00CF3112"/>
    <w:rsid w:val="00CF33BA"/>
    <w:rsid w:val="00CF3654"/>
    <w:rsid w:val="00CF39DA"/>
    <w:rsid w:val="00CF3BEF"/>
    <w:rsid w:val="00CF3F01"/>
    <w:rsid w:val="00CF46E1"/>
    <w:rsid w:val="00CF50A9"/>
    <w:rsid w:val="00CF51CE"/>
    <w:rsid w:val="00CF5F1C"/>
    <w:rsid w:val="00CF61A3"/>
    <w:rsid w:val="00CF66DE"/>
    <w:rsid w:val="00CF6848"/>
    <w:rsid w:val="00CF6AF3"/>
    <w:rsid w:val="00CF6C23"/>
    <w:rsid w:val="00CF6C9A"/>
    <w:rsid w:val="00CF6F64"/>
    <w:rsid w:val="00CF7201"/>
    <w:rsid w:val="00CF7523"/>
    <w:rsid w:val="00CF7CCF"/>
    <w:rsid w:val="00D00522"/>
    <w:rsid w:val="00D00B22"/>
    <w:rsid w:val="00D017EE"/>
    <w:rsid w:val="00D0182B"/>
    <w:rsid w:val="00D0186E"/>
    <w:rsid w:val="00D01881"/>
    <w:rsid w:val="00D01C73"/>
    <w:rsid w:val="00D020A3"/>
    <w:rsid w:val="00D02369"/>
    <w:rsid w:val="00D0253B"/>
    <w:rsid w:val="00D02C36"/>
    <w:rsid w:val="00D02E17"/>
    <w:rsid w:val="00D02E36"/>
    <w:rsid w:val="00D0327B"/>
    <w:rsid w:val="00D03334"/>
    <w:rsid w:val="00D03CD2"/>
    <w:rsid w:val="00D048E7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0F01"/>
    <w:rsid w:val="00D112DD"/>
    <w:rsid w:val="00D11873"/>
    <w:rsid w:val="00D11A91"/>
    <w:rsid w:val="00D11C73"/>
    <w:rsid w:val="00D11E89"/>
    <w:rsid w:val="00D11EA4"/>
    <w:rsid w:val="00D11EEE"/>
    <w:rsid w:val="00D11FAE"/>
    <w:rsid w:val="00D12054"/>
    <w:rsid w:val="00D12440"/>
    <w:rsid w:val="00D12487"/>
    <w:rsid w:val="00D126E6"/>
    <w:rsid w:val="00D12A81"/>
    <w:rsid w:val="00D12B75"/>
    <w:rsid w:val="00D12DF4"/>
    <w:rsid w:val="00D12E59"/>
    <w:rsid w:val="00D12EB0"/>
    <w:rsid w:val="00D13880"/>
    <w:rsid w:val="00D13ADE"/>
    <w:rsid w:val="00D13BBC"/>
    <w:rsid w:val="00D13CCD"/>
    <w:rsid w:val="00D13E41"/>
    <w:rsid w:val="00D13ED2"/>
    <w:rsid w:val="00D13FA5"/>
    <w:rsid w:val="00D14204"/>
    <w:rsid w:val="00D14695"/>
    <w:rsid w:val="00D14E26"/>
    <w:rsid w:val="00D15CFC"/>
    <w:rsid w:val="00D15D9D"/>
    <w:rsid w:val="00D15F30"/>
    <w:rsid w:val="00D1624D"/>
    <w:rsid w:val="00D1686E"/>
    <w:rsid w:val="00D16BA8"/>
    <w:rsid w:val="00D16DEE"/>
    <w:rsid w:val="00D174E5"/>
    <w:rsid w:val="00D176E8"/>
    <w:rsid w:val="00D17761"/>
    <w:rsid w:val="00D17CE8"/>
    <w:rsid w:val="00D17F37"/>
    <w:rsid w:val="00D17FF1"/>
    <w:rsid w:val="00D20171"/>
    <w:rsid w:val="00D2018F"/>
    <w:rsid w:val="00D202B4"/>
    <w:rsid w:val="00D202D3"/>
    <w:rsid w:val="00D2045F"/>
    <w:rsid w:val="00D20F77"/>
    <w:rsid w:val="00D2109E"/>
    <w:rsid w:val="00D2118C"/>
    <w:rsid w:val="00D214D5"/>
    <w:rsid w:val="00D215E6"/>
    <w:rsid w:val="00D2171B"/>
    <w:rsid w:val="00D217CE"/>
    <w:rsid w:val="00D21810"/>
    <w:rsid w:val="00D219F9"/>
    <w:rsid w:val="00D21EBC"/>
    <w:rsid w:val="00D220DF"/>
    <w:rsid w:val="00D22148"/>
    <w:rsid w:val="00D22406"/>
    <w:rsid w:val="00D22522"/>
    <w:rsid w:val="00D22D2B"/>
    <w:rsid w:val="00D22FE9"/>
    <w:rsid w:val="00D23556"/>
    <w:rsid w:val="00D2390D"/>
    <w:rsid w:val="00D23B89"/>
    <w:rsid w:val="00D23CE2"/>
    <w:rsid w:val="00D23EAA"/>
    <w:rsid w:val="00D24FEC"/>
    <w:rsid w:val="00D25555"/>
    <w:rsid w:val="00D25C26"/>
    <w:rsid w:val="00D25CC4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844"/>
    <w:rsid w:val="00D27F01"/>
    <w:rsid w:val="00D30983"/>
    <w:rsid w:val="00D30C46"/>
    <w:rsid w:val="00D30FC7"/>
    <w:rsid w:val="00D31127"/>
    <w:rsid w:val="00D3120D"/>
    <w:rsid w:val="00D31B49"/>
    <w:rsid w:val="00D31B9F"/>
    <w:rsid w:val="00D31BEA"/>
    <w:rsid w:val="00D31E04"/>
    <w:rsid w:val="00D32430"/>
    <w:rsid w:val="00D32B6E"/>
    <w:rsid w:val="00D32C04"/>
    <w:rsid w:val="00D33313"/>
    <w:rsid w:val="00D33410"/>
    <w:rsid w:val="00D33AB3"/>
    <w:rsid w:val="00D33AFC"/>
    <w:rsid w:val="00D33C09"/>
    <w:rsid w:val="00D3410B"/>
    <w:rsid w:val="00D3425B"/>
    <w:rsid w:val="00D344C9"/>
    <w:rsid w:val="00D3527F"/>
    <w:rsid w:val="00D353DA"/>
    <w:rsid w:val="00D353FF"/>
    <w:rsid w:val="00D3609F"/>
    <w:rsid w:val="00D3610A"/>
    <w:rsid w:val="00D36190"/>
    <w:rsid w:val="00D3646C"/>
    <w:rsid w:val="00D3668C"/>
    <w:rsid w:val="00D366D3"/>
    <w:rsid w:val="00D369EA"/>
    <w:rsid w:val="00D36C0D"/>
    <w:rsid w:val="00D36C8E"/>
    <w:rsid w:val="00D36C97"/>
    <w:rsid w:val="00D36EEC"/>
    <w:rsid w:val="00D370D6"/>
    <w:rsid w:val="00D37C2D"/>
    <w:rsid w:val="00D4002D"/>
    <w:rsid w:val="00D404CE"/>
    <w:rsid w:val="00D40BE3"/>
    <w:rsid w:val="00D40C70"/>
    <w:rsid w:val="00D40E25"/>
    <w:rsid w:val="00D40E78"/>
    <w:rsid w:val="00D40F15"/>
    <w:rsid w:val="00D41009"/>
    <w:rsid w:val="00D41901"/>
    <w:rsid w:val="00D41CD0"/>
    <w:rsid w:val="00D421D9"/>
    <w:rsid w:val="00D422E4"/>
    <w:rsid w:val="00D42493"/>
    <w:rsid w:val="00D426B3"/>
    <w:rsid w:val="00D429DA"/>
    <w:rsid w:val="00D42B71"/>
    <w:rsid w:val="00D42D7E"/>
    <w:rsid w:val="00D4357D"/>
    <w:rsid w:val="00D435FC"/>
    <w:rsid w:val="00D4370A"/>
    <w:rsid w:val="00D43888"/>
    <w:rsid w:val="00D43946"/>
    <w:rsid w:val="00D4395C"/>
    <w:rsid w:val="00D43AF2"/>
    <w:rsid w:val="00D43E0A"/>
    <w:rsid w:val="00D440D2"/>
    <w:rsid w:val="00D4429F"/>
    <w:rsid w:val="00D44336"/>
    <w:rsid w:val="00D448BD"/>
    <w:rsid w:val="00D44A5C"/>
    <w:rsid w:val="00D44B49"/>
    <w:rsid w:val="00D4530F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B03"/>
    <w:rsid w:val="00D46CA4"/>
    <w:rsid w:val="00D46F2D"/>
    <w:rsid w:val="00D471EF"/>
    <w:rsid w:val="00D475CC"/>
    <w:rsid w:val="00D477E2"/>
    <w:rsid w:val="00D47833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0A"/>
    <w:rsid w:val="00D53C63"/>
    <w:rsid w:val="00D546DB"/>
    <w:rsid w:val="00D5479A"/>
    <w:rsid w:val="00D54AF7"/>
    <w:rsid w:val="00D54C00"/>
    <w:rsid w:val="00D54C59"/>
    <w:rsid w:val="00D54D88"/>
    <w:rsid w:val="00D55115"/>
    <w:rsid w:val="00D5513F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692"/>
    <w:rsid w:val="00D56C31"/>
    <w:rsid w:val="00D56D65"/>
    <w:rsid w:val="00D570F8"/>
    <w:rsid w:val="00D572B2"/>
    <w:rsid w:val="00D573A2"/>
    <w:rsid w:val="00D575A4"/>
    <w:rsid w:val="00D578C5"/>
    <w:rsid w:val="00D57C20"/>
    <w:rsid w:val="00D57CEB"/>
    <w:rsid w:val="00D57F0A"/>
    <w:rsid w:val="00D6005F"/>
    <w:rsid w:val="00D600BE"/>
    <w:rsid w:val="00D60207"/>
    <w:rsid w:val="00D6024D"/>
    <w:rsid w:val="00D6070D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008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5ECB"/>
    <w:rsid w:val="00D66022"/>
    <w:rsid w:val="00D66065"/>
    <w:rsid w:val="00D66218"/>
    <w:rsid w:val="00D662E2"/>
    <w:rsid w:val="00D6675B"/>
    <w:rsid w:val="00D66DAA"/>
    <w:rsid w:val="00D671E9"/>
    <w:rsid w:val="00D67BC1"/>
    <w:rsid w:val="00D7010A"/>
    <w:rsid w:val="00D7040B"/>
    <w:rsid w:val="00D70815"/>
    <w:rsid w:val="00D70F5E"/>
    <w:rsid w:val="00D70F87"/>
    <w:rsid w:val="00D7123A"/>
    <w:rsid w:val="00D71B06"/>
    <w:rsid w:val="00D71F20"/>
    <w:rsid w:val="00D72361"/>
    <w:rsid w:val="00D73347"/>
    <w:rsid w:val="00D737CF"/>
    <w:rsid w:val="00D7380D"/>
    <w:rsid w:val="00D7390D"/>
    <w:rsid w:val="00D73A3C"/>
    <w:rsid w:val="00D73A6B"/>
    <w:rsid w:val="00D73CC9"/>
    <w:rsid w:val="00D73DAD"/>
    <w:rsid w:val="00D73E0D"/>
    <w:rsid w:val="00D74322"/>
    <w:rsid w:val="00D74461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5D8"/>
    <w:rsid w:val="00D77791"/>
    <w:rsid w:val="00D7779B"/>
    <w:rsid w:val="00D77B6A"/>
    <w:rsid w:val="00D77FF2"/>
    <w:rsid w:val="00D8001A"/>
    <w:rsid w:val="00D800A1"/>
    <w:rsid w:val="00D8036A"/>
    <w:rsid w:val="00D8042B"/>
    <w:rsid w:val="00D805F2"/>
    <w:rsid w:val="00D80AB8"/>
    <w:rsid w:val="00D80C25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9AC"/>
    <w:rsid w:val="00D82F74"/>
    <w:rsid w:val="00D83401"/>
    <w:rsid w:val="00D835E6"/>
    <w:rsid w:val="00D83A89"/>
    <w:rsid w:val="00D83E42"/>
    <w:rsid w:val="00D84268"/>
    <w:rsid w:val="00D8441F"/>
    <w:rsid w:val="00D846C5"/>
    <w:rsid w:val="00D8489E"/>
    <w:rsid w:val="00D84B17"/>
    <w:rsid w:val="00D84D27"/>
    <w:rsid w:val="00D8508D"/>
    <w:rsid w:val="00D8586C"/>
    <w:rsid w:val="00D85CD2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937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8D0"/>
    <w:rsid w:val="00D94083"/>
    <w:rsid w:val="00D943B0"/>
    <w:rsid w:val="00D945CF"/>
    <w:rsid w:val="00D9469D"/>
    <w:rsid w:val="00D948A0"/>
    <w:rsid w:val="00D94BB0"/>
    <w:rsid w:val="00D94EA5"/>
    <w:rsid w:val="00D94FF3"/>
    <w:rsid w:val="00D95014"/>
    <w:rsid w:val="00D9532A"/>
    <w:rsid w:val="00D957C0"/>
    <w:rsid w:val="00D95B3C"/>
    <w:rsid w:val="00D95BF0"/>
    <w:rsid w:val="00D95BFF"/>
    <w:rsid w:val="00D95D70"/>
    <w:rsid w:val="00D95F09"/>
    <w:rsid w:val="00D96193"/>
    <w:rsid w:val="00D96BE7"/>
    <w:rsid w:val="00D96DD2"/>
    <w:rsid w:val="00D978F5"/>
    <w:rsid w:val="00D97BC5"/>
    <w:rsid w:val="00D97E86"/>
    <w:rsid w:val="00D97ED5"/>
    <w:rsid w:val="00DA0380"/>
    <w:rsid w:val="00DA0D50"/>
    <w:rsid w:val="00DA0FC0"/>
    <w:rsid w:val="00DA10AB"/>
    <w:rsid w:val="00DA1389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1DC"/>
    <w:rsid w:val="00DA43CA"/>
    <w:rsid w:val="00DA46AB"/>
    <w:rsid w:val="00DA492A"/>
    <w:rsid w:val="00DA4B10"/>
    <w:rsid w:val="00DA4C7E"/>
    <w:rsid w:val="00DA4D11"/>
    <w:rsid w:val="00DA50C0"/>
    <w:rsid w:val="00DA548B"/>
    <w:rsid w:val="00DA5A53"/>
    <w:rsid w:val="00DA5CA9"/>
    <w:rsid w:val="00DA5E7E"/>
    <w:rsid w:val="00DA6181"/>
    <w:rsid w:val="00DA6759"/>
    <w:rsid w:val="00DA67AD"/>
    <w:rsid w:val="00DA6A59"/>
    <w:rsid w:val="00DA6CFE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1539"/>
    <w:rsid w:val="00DB172C"/>
    <w:rsid w:val="00DB191A"/>
    <w:rsid w:val="00DB1A6B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C04"/>
    <w:rsid w:val="00DB5DEB"/>
    <w:rsid w:val="00DB5EE5"/>
    <w:rsid w:val="00DB611C"/>
    <w:rsid w:val="00DB61F3"/>
    <w:rsid w:val="00DB62A6"/>
    <w:rsid w:val="00DB6500"/>
    <w:rsid w:val="00DB6598"/>
    <w:rsid w:val="00DB659D"/>
    <w:rsid w:val="00DB6646"/>
    <w:rsid w:val="00DB68FF"/>
    <w:rsid w:val="00DB6FA9"/>
    <w:rsid w:val="00DB71FD"/>
    <w:rsid w:val="00DB7427"/>
    <w:rsid w:val="00DB749A"/>
    <w:rsid w:val="00DB74EF"/>
    <w:rsid w:val="00DB7D62"/>
    <w:rsid w:val="00DB7D8C"/>
    <w:rsid w:val="00DB7E8C"/>
    <w:rsid w:val="00DC0131"/>
    <w:rsid w:val="00DC035E"/>
    <w:rsid w:val="00DC0715"/>
    <w:rsid w:val="00DC09FF"/>
    <w:rsid w:val="00DC0B4C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3BD"/>
    <w:rsid w:val="00DC3E1F"/>
    <w:rsid w:val="00DC4287"/>
    <w:rsid w:val="00DC44D0"/>
    <w:rsid w:val="00DC4B72"/>
    <w:rsid w:val="00DC4D82"/>
    <w:rsid w:val="00DC4E9C"/>
    <w:rsid w:val="00DC522F"/>
    <w:rsid w:val="00DC588E"/>
    <w:rsid w:val="00DC5E1F"/>
    <w:rsid w:val="00DC65D8"/>
    <w:rsid w:val="00DC6A5F"/>
    <w:rsid w:val="00DC6A94"/>
    <w:rsid w:val="00DC704F"/>
    <w:rsid w:val="00DC7073"/>
    <w:rsid w:val="00DC765F"/>
    <w:rsid w:val="00DC7704"/>
    <w:rsid w:val="00DC7722"/>
    <w:rsid w:val="00DC7890"/>
    <w:rsid w:val="00DC7A85"/>
    <w:rsid w:val="00DC7ADE"/>
    <w:rsid w:val="00DD02C4"/>
    <w:rsid w:val="00DD0695"/>
    <w:rsid w:val="00DD08DE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622"/>
    <w:rsid w:val="00DD2FE5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6F6"/>
    <w:rsid w:val="00DD47CD"/>
    <w:rsid w:val="00DD49D3"/>
    <w:rsid w:val="00DD506F"/>
    <w:rsid w:val="00DD50F0"/>
    <w:rsid w:val="00DD58A1"/>
    <w:rsid w:val="00DD5EF8"/>
    <w:rsid w:val="00DD6396"/>
    <w:rsid w:val="00DD6C70"/>
    <w:rsid w:val="00DD6CED"/>
    <w:rsid w:val="00DD6DA2"/>
    <w:rsid w:val="00DD761C"/>
    <w:rsid w:val="00DD7DB6"/>
    <w:rsid w:val="00DD7DF3"/>
    <w:rsid w:val="00DD7E80"/>
    <w:rsid w:val="00DE0171"/>
    <w:rsid w:val="00DE0333"/>
    <w:rsid w:val="00DE044F"/>
    <w:rsid w:val="00DE0558"/>
    <w:rsid w:val="00DE183E"/>
    <w:rsid w:val="00DE21CF"/>
    <w:rsid w:val="00DE279F"/>
    <w:rsid w:val="00DE2D39"/>
    <w:rsid w:val="00DE2D4B"/>
    <w:rsid w:val="00DE3083"/>
    <w:rsid w:val="00DE3156"/>
    <w:rsid w:val="00DE33AF"/>
    <w:rsid w:val="00DE35F2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5CFA"/>
    <w:rsid w:val="00DE61AA"/>
    <w:rsid w:val="00DE6A5A"/>
    <w:rsid w:val="00DE6AE9"/>
    <w:rsid w:val="00DE7012"/>
    <w:rsid w:val="00DE7671"/>
    <w:rsid w:val="00DE7864"/>
    <w:rsid w:val="00DE7D03"/>
    <w:rsid w:val="00DF02EC"/>
    <w:rsid w:val="00DF0D33"/>
    <w:rsid w:val="00DF0E55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73"/>
    <w:rsid w:val="00DF32AF"/>
    <w:rsid w:val="00DF3307"/>
    <w:rsid w:val="00DF37F3"/>
    <w:rsid w:val="00DF3A17"/>
    <w:rsid w:val="00DF3A6C"/>
    <w:rsid w:val="00DF4158"/>
    <w:rsid w:val="00DF425C"/>
    <w:rsid w:val="00DF4430"/>
    <w:rsid w:val="00DF4920"/>
    <w:rsid w:val="00DF4B3D"/>
    <w:rsid w:val="00DF4C07"/>
    <w:rsid w:val="00DF4DEA"/>
    <w:rsid w:val="00DF4F19"/>
    <w:rsid w:val="00DF5270"/>
    <w:rsid w:val="00DF576F"/>
    <w:rsid w:val="00DF6014"/>
    <w:rsid w:val="00DF6824"/>
    <w:rsid w:val="00DF7226"/>
    <w:rsid w:val="00E000AA"/>
    <w:rsid w:val="00E004D1"/>
    <w:rsid w:val="00E00633"/>
    <w:rsid w:val="00E0075D"/>
    <w:rsid w:val="00E00A07"/>
    <w:rsid w:val="00E00D6C"/>
    <w:rsid w:val="00E00EFF"/>
    <w:rsid w:val="00E0138A"/>
    <w:rsid w:val="00E013CA"/>
    <w:rsid w:val="00E014CE"/>
    <w:rsid w:val="00E015AA"/>
    <w:rsid w:val="00E019EA"/>
    <w:rsid w:val="00E021EF"/>
    <w:rsid w:val="00E028E6"/>
    <w:rsid w:val="00E02C20"/>
    <w:rsid w:val="00E02CD9"/>
    <w:rsid w:val="00E032C1"/>
    <w:rsid w:val="00E039C0"/>
    <w:rsid w:val="00E03A1A"/>
    <w:rsid w:val="00E03B59"/>
    <w:rsid w:val="00E03CC8"/>
    <w:rsid w:val="00E0409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2A7"/>
    <w:rsid w:val="00E0646D"/>
    <w:rsid w:val="00E0666F"/>
    <w:rsid w:val="00E06A63"/>
    <w:rsid w:val="00E06AF4"/>
    <w:rsid w:val="00E06B76"/>
    <w:rsid w:val="00E06EDB"/>
    <w:rsid w:val="00E06FBB"/>
    <w:rsid w:val="00E0729D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68C"/>
    <w:rsid w:val="00E1074E"/>
    <w:rsid w:val="00E10ADD"/>
    <w:rsid w:val="00E10E51"/>
    <w:rsid w:val="00E10E7A"/>
    <w:rsid w:val="00E11AB5"/>
    <w:rsid w:val="00E11B92"/>
    <w:rsid w:val="00E11D58"/>
    <w:rsid w:val="00E11E3A"/>
    <w:rsid w:val="00E11EB8"/>
    <w:rsid w:val="00E1204B"/>
    <w:rsid w:val="00E12222"/>
    <w:rsid w:val="00E125EE"/>
    <w:rsid w:val="00E12775"/>
    <w:rsid w:val="00E12A5A"/>
    <w:rsid w:val="00E12DAD"/>
    <w:rsid w:val="00E136AE"/>
    <w:rsid w:val="00E13781"/>
    <w:rsid w:val="00E137EA"/>
    <w:rsid w:val="00E139D0"/>
    <w:rsid w:val="00E13F1E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B5D"/>
    <w:rsid w:val="00E16245"/>
    <w:rsid w:val="00E1626E"/>
    <w:rsid w:val="00E1645D"/>
    <w:rsid w:val="00E164E8"/>
    <w:rsid w:val="00E1654E"/>
    <w:rsid w:val="00E16589"/>
    <w:rsid w:val="00E166D3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2F9"/>
    <w:rsid w:val="00E20661"/>
    <w:rsid w:val="00E20862"/>
    <w:rsid w:val="00E20AD1"/>
    <w:rsid w:val="00E20E6F"/>
    <w:rsid w:val="00E20FE9"/>
    <w:rsid w:val="00E21059"/>
    <w:rsid w:val="00E214FB"/>
    <w:rsid w:val="00E216A5"/>
    <w:rsid w:val="00E21876"/>
    <w:rsid w:val="00E219A0"/>
    <w:rsid w:val="00E219EC"/>
    <w:rsid w:val="00E21CCC"/>
    <w:rsid w:val="00E21FD8"/>
    <w:rsid w:val="00E2216B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8B4"/>
    <w:rsid w:val="00E23ACC"/>
    <w:rsid w:val="00E23ADB"/>
    <w:rsid w:val="00E24101"/>
    <w:rsid w:val="00E2416B"/>
    <w:rsid w:val="00E2446F"/>
    <w:rsid w:val="00E247BD"/>
    <w:rsid w:val="00E250DB"/>
    <w:rsid w:val="00E25347"/>
    <w:rsid w:val="00E257DB"/>
    <w:rsid w:val="00E25F49"/>
    <w:rsid w:val="00E2617B"/>
    <w:rsid w:val="00E26296"/>
    <w:rsid w:val="00E2690E"/>
    <w:rsid w:val="00E26C3B"/>
    <w:rsid w:val="00E272A9"/>
    <w:rsid w:val="00E272B8"/>
    <w:rsid w:val="00E272C2"/>
    <w:rsid w:val="00E272FE"/>
    <w:rsid w:val="00E30517"/>
    <w:rsid w:val="00E30608"/>
    <w:rsid w:val="00E3070A"/>
    <w:rsid w:val="00E30A72"/>
    <w:rsid w:val="00E30ABC"/>
    <w:rsid w:val="00E30D53"/>
    <w:rsid w:val="00E312CB"/>
    <w:rsid w:val="00E31371"/>
    <w:rsid w:val="00E313C2"/>
    <w:rsid w:val="00E31506"/>
    <w:rsid w:val="00E315DA"/>
    <w:rsid w:val="00E3192B"/>
    <w:rsid w:val="00E31B0F"/>
    <w:rsid w:val="00E3210F"/>
    <w:rsid w:val="00E325A3"/>
    <w:rsid w:val="00E327EE"/>
    <w:rsid w:val="00E32C4D"/>
    <w:rsid w:val="00E32E0E"/>
    <w:rsid w:val="00E330DC"/>
    <w:rsid w:val="00E331AA"/>
    <w:rsid w:val="00E336E0"/>
    <w:rsid w:val="00E33802"/>
    <w:rsid w:val="00E33814"/>
    <w:rsid w:val="00E339C6"/>
    <w:rsid w:val="00E33BB9"/>
    <w:rsid w:val="00E33E4D"/>
    <w:rsid w:val="00E33FC6"/>
    <w:rsid w:val="00E3457A"/>
    <w:rsid w:val="00E34F08"/>
    <w:rsid w:val="00E3506A"/>
    <w:rsid w:val="00E35964"/>
    <w:rsid w:val="00E35F47"/>
    <w:rsid w:val="00E362BC"/>
    <w:rsid w:val="00E36E69"/>
    <w:rsid w:val="00E377BF"/>
    <w:rsid w:val="00E37C25"/>
    <w:rsid w:val="00E37EB7"/>
    <w:rsid w:val="00E40362"/>
    <w:rsid w:val="00E40DAE"/>
    <w:rsid w:val="00E417FF"/>
    <w:rsid w:val="00E41A3E"/>
    <w:rsid w:val="00E41D2F"/>
    <w:rsid w:val="00E41D85"/>
    <w:rsid w:val="00E41E00"/>
    <w:rsid w:val="00E42C62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860"/>
    <w:rsid w:val="00E45A07"/>
    <w:rsid w:val="00E45A9D"/>
    <w:rsid w:val="00E45CCA"/>
    <w:rsid w:val="00E460A1"/>
    <w:rsid w:val="00E4679E"/>
    <w:rsid w:val="00E46809"/>
    <w:rsid w:val="00E46814"/>
    <w:rsid w:val="00E468DA"/>
    <w:rsid w:val="00E468E4"/>
    <w:rsid w:val="00E46CC9"/>
    <w:rsid w:val="00E46F78"/>
    <w:rsid w:val="00E477D8"/>
    <w:rsid w:val="00E47878"/>
    <w:rsid w:val="00E4790D"/>
    <w:rsid w:val="00E47B8B"/>
    <w:rsid w:val="00E47D5F"/>
    <w:rsid w:val="00E47D96"/>
    <w:rsid w:val="00E47FD0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8EE"/>
    <w:rsid w:val="00E53EAE"/>
    <w:rsid w:val="00E548A8"/>
    <w:rsid w:val="00E54C37"/>
    <w:rsid w:val="00E54CA0"/>
    <w:rsid w:val="00E54D33"/>
    <w:rsid w:val="00E556A3"/>
    <w:rsid w:val="00E55BCA"/>
    <w:rsid w:val="00E56116"/>
    <w:rsid w:val="00E5711F"/>
    <w:rsid w:val="00E5719D"/>
    <w:rsid w:val="00E57461"/>
    <w:rsid w:val="00E5765B"/>
    <w:rsid w:val="00E57A8F"/>
    <w:rsid w:val="00E6000E"/>
    <w:rsid w:val="00E602C9"/>
    <w:rsid w:val="00E60884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81F"/>
    <w:rsid w:val="00E63912"/>
    <w:rsid w:val="00E63EF4"/>
    <w:rsid w:val="00E6412A"/>
    <w:rsid w:val="00E64286"/>
    <w:rsid w:val="00E64424"/>
    <w:rsid w:val="00E64763"/>
    <w:rsid w:val="00E64D62"/>
    <w:rsid w:val="00E64FEF"/>
    <w:rsid w:val="00E65E6B"/>
    <w:rsid w:val="00E66104"/>
    <w:rsid w:val="00E662AA"/>
    <w:rsid w:val="00E6640D"/>
    <w:rsid w:val="00E6682F"/>
    <w:rsid w:val="00E66A1B"/>
    <w:rsid w:val="00E673DC"/>
    <w:rsid w:val="00E67551"/>
    <w:rsid w:val="00E676A6"/>
    <w:rsid w:val="00E67953"/>
    <w:rsid w:val="00E67D67"/>
    <w:rsid w:val="00E67E2F"/>
    <w:rsid w:val="00E701EB"/>
    <w:rsid w:val="00E705E5"/>
    <w:rsid w:val="00E706AB"/>
    <w:rsid w:val="00E70B0C"/>
    <w:rsid w:val="00E70E50"/>
    <w:rsid w:val="00E710C1"/>
    <w:rsid w:val="00E712E4"/>
    <w:rsid w:val="00E71315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3"/>
    <w:rsid w:val="00E758D4"/>
    <w:rsid w:val="00E75BCE"/>
    <w:rsid w:val="00E75F9B"/>
    <w:rsid w:val="00E760A7"/>
    <w:rsid w:val="00E76141"/>
    <w:rsid w:val="00E76270"/>
    <w:rsid w:val="00E76316"/>
    <w:rsid w:val="00E763C6"/>
    <w:rsid w:val="00E76CBA"/>
    <w:rsid w:val="00E76EA1"/>
    <w:rsid w:val="00E76ED7"/>
    <w:rsid w:val="00E77040"/>
    <w:rsid w:val="00E773D4"/>
    <w:rsid w:val="00E77477"/>
    <w:rsid w:val="00E77557"/>
    <w:rsid w:val="00E7785D"/>
    <w:rsid w:val="00E7797B"/>
    <w:rsid w:val="00E77C66"/>
    <w:rsid w:val="00E8010D"/>
    <w:rsid w:val="00E8016D"/>
    <w:rsid w:val="00E80204"/>
    <w:rsid w:val="00E80B75"/>
    <w:rsid w:val="00E80FAA"/>
    <w:rsid w:val="00E810EC"/>
    <w:rsid w:val="00E8117B"/>
    <w:rsid w:val="00E81290"/>
    <w:rsid w:val="00E81490"/>
    <w:rsid w:val="00E81924"/>
    <w:rsid w:val="00E81F9F"/>
    <w:rsid w:val="00E81FFC"/>
    <w:rsid w:val="00E826C8"/>
    <w:rsid w:val="00E828DA"/>
    <w:rsid w:val="00E83280"/>
    <w:rsid w:val="00E832C9"/>
    <w:rsid w:val="00E83469"/>
    <w:rsid w:val="00E83639"/>
    <w:rsid w:val="00E83E6E"/>
    <w:rsid w:val="00E84088"/>
    <w:rsid w:val="00E845FB"/>
    <w:rsid w:val="00E847A2"/>
    <w:rsid w:val="00E84D0B"/>
    <w:rsid w:val="00E84F87"/>
    <w:rsid w:val="00E850F7"/>
    <w:rsid w:val="00E8520D"/>
    <w:rsid w:val="00E85483"/>
    <w:rsid w:val="00E85796"/>
    <w:rsid w:val="00E859CA"/>
    <w:rsid w:val="00E85DD1"/>
    <w:rsid w:val="00E86057"/>
    <w:rsid w:val="00E861F7"/>
    <w:rsid w:val="00E864B0"/>
    <w:rsid w:val="00E86647"/>
    <w:rsid w:val="00E867F0"/>
    <w:rsid w:val="00E86BA9"/>
    <w:rsid w:val="00E86DBF"/>
    <w:rsid w:val="00E86DEA"/>
    <w:rsid w:val="00E87565"/>
    <w:rsid w:val="00E879F0"/>
    <w:rsid w:val="00E87AE6"/>
    <w:rsid w:val="00E87B84"/>
    <w:rsid w:val="00E87DCE"/>
    <w:rsid w:val="00E87FA3"/>
    <w:rsid w:val="00E900A2"/>
    <w:rsid w:val="00E90199"/>
    <w:rsid w:val="00E909A9"/>
    <w:rsid w:val="00E913CF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CB2"/>
    <w:rsid w:val="00E92E29"/>
    <w:rsid w:val="00E92F0A"/>
    <w:rsid w:val="00E93168"/>
    <w:rsid w:val="00E9346A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581"/>
    <w:rsid w:val="00E95754"/>
    <w:rsid w:val="00E95924"/>
    <w:rsid w:val="00E95B52"/>
    <w:rsid w:val="00E95D01"/>
    <w:rsid w:val="00E95DAC"/>
    <w:rsid w:val="00E95DAE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97BB6"/>
    <w:rsid w:val="00EA0281"/>
    <w:rsid w:val="00EA0BD3"/>
    <w:rsid w:val="00EA0BFA"/>
    <w:rsid w:val="00EA0D13"/>
    <w:rsid w:val="00EA0D4A"/>
    <w:rsid w:val="00EA0E05"/>
    <w:rsid w:val="00EA0E10"/>
    <w:rsid w:val="00EA14FB"/>
    <w:rsid w:val="00EA1B4A"/>
    <w:rsid w:val="00EA21F0"/>
    <w:rsid w:val="00EA2271"/>
    <w:rsid w:val="00EA2562"/>
    <w:rsid w:val="00EA2730"/>
    <w:rsid w:val="00EA2A6E"/>
    <w:rsid w:val="00EA38E1"/>
    <w:rsid w:val="00EA3A7E"/>
    <w:rsid w:val="00EA3D67"/>
    <w:rsid w:val="00EA3DB9"/>
    <w:rsid w:val="00EA43F7"/>
    <w:rsid w:val="00EA4581"/>
    <w:rsid w:val="00EA475F"/>
    <w:rsid w:val="00EA4877"/>
    <w:rsid w:val="00EA4A7A"/>
    <w:rsid w:val="00EA4AC2"/>
    <w:rsid w:val="00EA5029"/>
    <w:rsid w:val="00EA5335"/>
    <w:rsid w:val="00EA5AC0"/>
    <w:rsid w:val="00EA5CE5"/>
    <w:rsid w:val="00EA61C9"/>
    <w:rsid w:val="00EA6506"/>
    <w:rsid w:val="00EA708C"/>
    <w:rsid w:val="00EA7A7E"/>
    <w:rsid w:val="00EA7AF2"/>
    <w:rsid w:val="00EA7C2F"/>
    <w:rsid w:val="00EA7CC5"/>
    <w:rsid w:val="00EA7CE6"/>
    <w:rsid w:val="00EA7D63"/>
    <w:rsid w:val="00EA7E15"/>
    <w:rsid w:val="00EA7E9E"/>
    <w:rsid w:val="00EA7EF5"/>
    <w:rsid w:val="00EA7F1F"/>
    <w:rsid w:val="00EB0073"/>
    <w:rsid w:val="00EB00CD"/>
    <w:rsid w:val="00EB0215"/>
    <w:rsid w:val="00EB05DC"/>
    <w:rsid w:val="00EB1705"/>
    <w:rsid w:val="00EB1BCE"/>
    <w:rsid w:val="00EB1D4D"/>
    <w:rsid w:val="00EB1E07"/>
    <w:rsid w:val="00EB2179"/>
    <w:rsid w:val="00EB2435"/>
    <w:rsid w:val="00EB269A"/>
    <w:rsid w:val="00EB2B2A"/>
    <w:rsid w:val="00EB30E7"/>
    <w:rsid w:val="00EB338E"/>
    <w:rsid w:val="00EB3495"/>
    <w:rsid w:val="00EB35D4"/>
    <w:rsid w:val="00EB3953"/>
    <w:rsid w:val="00EB39A0"/>
    <w:rsid w:val="00EB3A9C"/>
    <w:rsid w:val="00EB3CE0"/>
    <w:rsid w:val="00EB3DB0"/>
    <w:rsid w:val="00EB3F69"/>
    <w:rsid w:val="00EB4015"/>
    <w:rsid w:val="00EB40D5"/>
    <w:rsid w:val="00EB410B"/>
    <w:rsid w:val="00EB42C8"/>
    <w:rsid w:val="00EB46FE"/>
    <w:rsid w:val="00EB4A13"/>
    <w:rsid w:val="00EB4A70"/>
    <w:rsid w:val="00EB534C"/>
    <w:rsid w:val="00EB53A5"/>
    <w:rsid w:val="00EB55D2"/>
    <w:rsid w:val="00EB5677"/>
    <w:rsid w:val="00EB57E7"/>
    <w:rsid w:val="00EB593E"/>
    <w:rsid w:val="00EB5BE9"/>
    <w:rsid w:val="00EB5CC3"/>
    <w:rsid w:val="00EB5F0C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671"/>
    <w:rsid w:val="00EC183D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44A4"/>
    <w:rsid w:val="00EC44A7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05E"/>
    <w:rsid w:val="00EC6337"/>
    <w:rsid w:val="00EC66D7"/>
    <w:rsid w:val="00EC6C4D"/>
    <w:rsid w:val="00EC6D68"/>
    <w:rsid w:val="00EC7183"/>
    <w:rsid w:val="00EC71AB"/>
    <w:rsid w:val="00EC71FF"/>
    <w:rsid w:val="00EC7BC5"/>
    <w:rsid w:val="00ED022F"/>
    <w:rsid w:val="00ED0332"/>
    <w:rsid w:val="00ED0551"/>
    <w:rsid w:val="00ED0DE8"/>
    <w:rsid w:val="00ED0EB9"/>
    <w:rsid w:val="00ED1447"/>
    <w:rsid w:val="00ED16A0"/>
    <w:rsid w:val="00ED17CE"/>
    <w:rsid w:val="00ED19B6"/>
    <w:rsid w:val="00ED1A39"/>
    <w:rsid w:val="00ED24AE"/>
    <w:rsid w:val="00ED292F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96"/>
    <w:rsid w:val="00ED44F3"/>
    <w:rsid w:val="00ED4BEA"/>
    <w:rsid w:val="00ED4FE6"/>
    <w:rsid w:val="00ED5122"/>
    <w:rsid w:val="00ED54F7"/>
    <w:rsid w:val="00ED58F2"/>
    <w:rsid w:val="00ED5F33"/>
    <w:rsid w:val="00ED6530"/>
    <w:rsid w:val="00ED6BBA"/>
    <w:rsid w:val="00ED6FAA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4B7"/>
    <w:rsid w:val="00EE279B"/>
    <w:rsid w:val="00EE2823"/>
    <w:rsid w:val="00EE2914"/>
    <w:rsid w:val="00EE2AAB"/>
    <w:rsid w:val="00EE2B75"/>
    <w:rsid w:val="00EE2C45"/>
    <w:rsid w:val="00EE3203"/>
    <w:rsid w:val="00EE33A6"/>
    <w:rsid w:val="00EE3DCB"/>
    <w:rsid w:val="00EE40E3"/>
    <w:rsid w:val="00EE49E0"/>
    <w:rsid w:val="00EE5112"/>
    <w:rsid w:val="00EE5289"/>
    <w:rsid w:val="00EE52B9"/>
    <w:rsid w:val="00EE543E"/>
    <w:rsid w:val="00EE5756"/>
    <w:rsid w:val="00EE5854"/>
    <w:rsid w:val="00EE5CF1"/>
    <w:rsid w:val="00EE5E0A"/>
    <w:rsid w:val="00EE62B4"/>
    <w:rsid w:val="00EE6359"/>
    <w:rsid w:val="00EE636D"/>
    <w:rsid w:val="00EE66B1"/>
    <w:rsid w:val="00EE67A5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37F"/>
    <w:rsid w:val="00EF1A4F"/>
    <w:rsid w:val="00EF20FD"/>
    <w:rsid w:val="00EF2786"/>
    <w:rsid w:val="00EF2AC4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ABE"/>
    <w:rsid w:val="00EF4B8C"/>
    <w:rsid w:val="00EF4F32"/>
    <w:rsid w:val="00EF5247"/>
    <w:rsid w:val="00EF5326"/>
    <w:rsid w:val="00EF5861"/>
    <w:rsid w:val="00EF596F"/>
    <w:rsid w:val="00EF6141"/>
    <w:rsid w:val="00EF63FC"/>
    <w:rsid w:val="00EF6878"/>
    <w:rsid w:val="00EF6A29"/>
    <w:rsid w:val="00EF6EF5"/>
    <w:rsid w:val="00EF6F4E"/>
    <w:rsid w:val="00EF6F55"/>
    <w:rsid w:val="00EF7194"/>
    <w:rsid w:val="00EF73AB"/>
    <w:rsid w:val="00EF7614"/>
    <w:rsid w:val="00EF7878"/>
    <w:rsid w:val="00EF7A34"/>
    <w:rsid w:val="00EF7DD6"/>
    <w:rsid w:val="00F000F0"/>
    <w:rsid w:val="00F00180"/>
    <w:rsid w:val="00F00649"/>
    <w:rsid w:val="00F006E4"/>
    <w:rsid w:val="00F007E0"/>
    <w:rsid w:val="00F00923"/>
    <w:rsid w:val="00F00A0E"/>
    <w:rsid w:val="00F00A7F"/>
    <w:rsid w:val="00F00A86"/>
    <w:rsid w:val="00F00C9D"/>
    <w:rsid w:val="00F00DEE"/>
    <w:rsid w:val="00F01126"/>
    <w:rsid w:val="00F01709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88F"/>
    <w:rsid w:val="00F03891"/>
    <w:rsid w:val="00F04523"/>
    <w:rsid w:val="00F04551"/>
    <w:rsid w:val="00F04A65"/>
    <w:rsid w:val="00F04B22"/>
    <w:rsid w:val="00F04D38"/>
    <w:rsid w:val="00F04D51"/>
    <w:rsid w:val="00F04F3E"/>
    <w:rsid w:val="00F0522E"/>
    <w:rsid w:val="00F057AA"/>
    <w:rsid w:val="00F05EED"/>
    <w:rsid w:val="00F06962"/>
    <w:rsid w:val="00F06D91"/>
    <w:rsid w:val="00F06F02"/>
    <w:rsid w:val="00F10437"/>
    <w:rsid w:val="00F10465"/>
    <w:rsid w:val="00F10482"/>
    <w:rsid w:val="00F10864"/>
    <w:rsid w:val="00F108F5"/>
    <w:rsid w:val="00F11003"/>
    <w:rsid w:val="00F1114C"/>
    <w:rsid w:val="00F1146B"/>
    <w:rsid w:val="00F115E0"/>
    <w:rsid w:val="00F1165E"/>
    <w:rsid w:val="00F11A36"/>
    <w:rsid w:val="00F11A38"/>
    <w:rsid w:val="00F11CF5"/>
    <w:rsid w:val="00F11E13"/>
    <w:rsid w:val="00F121A3"/>
    <w:rsid w:val="00F124CB"/>
    <w:rsid w:val="00F1276E"/>
    <w:rsid w:val="00F12B3D"/>
    <w:rsid w:val="00F12D63"/>
    <w:rsid w:val="00F133EB"/>
    <w:rsid w:val="00F134CC"/>
    <w:rsid w:val="00F1403E"/>
    <w:rsid w:val="00F1415B"/>
    <w:rsid w:val="00F14416"/>
    <w:rsid w:val="00F14606"/>
    <w:rsid w:val="00F1476B"/>
    <w:rsid w:val="00F149F8"/>
    <w:rsid w:val="00F14DC0"/>
    <w:rsid w:val="00F150C4"/>
    <w:rsid w:val="00F152EE"/>
    <w:rsid w:val="00F15804"/>
    <w:rsid w:val="00F15860"/>
    <w:rsid w:val="00F162ED"/>
    <w:rsid w:val="00F16301"/>
    <w:rsid w:val="00F16422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3"/>
    <w:rsid w:val="00F21A0B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11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E84"/>
    <w:rsid w:val="00F275AA"/>
    <w:rsid w:val="00F27E0C"/>
    <w:rsid w:val="00F3002F"/>
    <w:rsid w:val="00F30031"/>
    <w:rsid w:val="00F30353"/>
    <w:rsid w:val="00F308C0"/>
    <w:rsid w:val="00F3099E"/>
    <w:rsid w:val="00F30A60"/>
    <w:rsid w:val="00F311A8"/>
    <w:rsid w:val="00F315C5"/>
    <w:rsid w:val="00F3171C"/>
    <w:rsid w:val="00F318E7"/>
    <w:rsid w:val="00F31D09"/>
    <w:rsid w:val="00F31E34"/>
    <w:rsid w:val="00F31F17"/>
    <w:rsid w:val="00F31F79"/>
    <w:rsid w:val="00F3236F"/>
    <w:rsid w:val="00F32374"/>
    <w:rsid w:val="00F3295D"/>
    <w:rsid w:val="00F32F0E"/>
    <w:rsid w:val="00F32F3E"/>
    <w:rsid w:val="00F32FBF"/>
    <w:rsid w:val="00F3349D"/>
    <w:rsid w:val="00F336D5"/>
    <w:rsid w:val="00F336DB"/>
    <w:rsid w:val="00F33730"/>
    <w:rsid w:val="00F3383E"/>
    <w:rsid w:val="00F33957"/>
    <w:rsid w:val="00F33E0B"/>
    <w:rsid w:val="00F33EBF"/>
    <w:rsid w:val="00F34286"/>
    <w:rsid w:val="00F342E5"/>
    <w:rsid w:val="00F346BC"/>
    <w:rsid w:val="00F35181"/>
    <w:rsid w:val="00F3521B"/>
    <w:rsid w:val="00F3521C"/>
    <w:rsid w:val="00F3524E"/>
    <w:rsid w:val="00F35561"/>
    <w:rsid w:val="00F35865"/>
    <w:rsid w:val="00F35A79"/>
    <w:rsid w:val="00F35E92"/>
    <w:rsid w:val="00F35F4F"/>
    <w:rsid w:val="00F361EB"/>
    <w:rsid w:val="00F3651B"/>
    <w:rsid w:val="00F369F3"/>
    <w:rsid w:val="00F36B2C"/>
    <w:rsid w:val="00F36BDA"/>
    <w:rsid w:val="00F370CB"/>
    <w:rsid w:val="00F377A2"/>
    <w:rsid w:val="00F37922"/>
    <w:rsid w:val="00F37AE3"/>
    <w:rsid w:val="00F37AEF"/>
    <w:rsid w:val="00F37B52"/>
    <w:rsid w:val="00F4125D"/>
    <w:rsid w:val="00F42599"/>
    <w:rsid w:val="00F42807"/>
    <w:rsid w:val="00F42910"/>
    <w:rsid w:val="00F42C2B"/>
    <w:rsid w:val="00F43981"/>
    <w:rsid w:val="00F439C5"/>
    <w:rsid w:val="00F44833"/>
    <w:rsid w:val="00F44D3A"/>
    <w:rsid w:val="00F452E7"/>
    <w:rsid w:val="00F45C66"/>
    <w:rsid w:val="00F465C1"/>
    <w:rsid w:val="00F4678D"/>
    <w:rsid w:val="00F467B0"/>
    <w:rsid w:val="00F46E40"/>
    <w:rsid w:val="00F46F8B"/>
    <w:rsid w:val="00F47132"/>
    <w:rsid w:val="00F472DF"/>
    <w:rsid w:val="00F4759D"/>
    <w:rsid w:val="00F47728"/>
    <w:rsid w:val="00F47AB9"/>
    <w:rsid w:val="00F47AFE"/>
    <w:rsid w:val="00F47CBA"/>
    <w:rsid w:val="00F47E9E"/>
    <w:rsid w:val="00F50020"/>
    <w:rsid w:val="00F50671"/>
    <w:rsid w:val="00F50849"/>
    <w:rsid w:val="00F50946"/>
    <w:rsid w:val="00F50A3D"/>
    <w:rsid w:val="00F50C37"/>
    <w:rsid w:val="00F513BA"/>
    <w:rsid w:val="00F51447"/>
    <w:rsid w:val="00F514BB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47"/>
    <w:rsid w:val="00F54192"/>
    <w:rsid w:val="00F542D8"/>
    <w:rsid w:val="00F548C8"/>
    <w:rsid w:val="00F54D34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1D5"/>
    <w:rsid w:val="00F5765A"/>
    <w:rsid w:val="00F57704"/>
    <w:rsid w:val="00F577F9"/>
    <w:rsid w:val="00F57C72"/>
    <w:rsid w:val="00F6021A"/>
    <w:rsid w:val="00F6076F"/>
    <w:rsid w:val="00F61158"/>
    <w:rsid w:val="00F61167"/>
    <w:rsid w:val="00F61564"/>
    <w:rsid w:val="00F61701"/>
    <w:rsid w:val="00F61902"/>
    <w:rsid w:val="00F61AEA"/>
    <w:rsid w:val="00F61FDE"/>
    <w:rsid w:val="00F622E3"/>
    <w:rsid w:val="00F62377"/>
    <w:rsid w:val="00F62C30"/>
    <w:rsid w:val="00F63289"/>
    <w:rsid w:val="00F634A6"/>
    <w:rsid w:val="00F634E4"/>
    <w:rsid w:val="00F635BF"/>
    <w:rsid w:val="00F63622"/>
    <w:rsid w:val="00F63649"/>
    <w:rsid w:val="00F63C0A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5BE2"/>
    <w:rsid w:val="00F660B8"/>
    <w:rsid w:val="00F6624A"/>
    <w:rsid w:val="00F6658E"/>
    <w:rsid w:val="00F669E3"/>
    <w:rsid w:val="00F66E2A"/>
    <w:rsid w:val="00F67734"/>
    <w:rsid w:val="00F67A85"/>
    <w:rsid w:val="00F67F10"/>
    <w:rsid w:val="00F701A0"/>
    <w:rsid w:val="00F70691"/>
    <w:rsid w:val="00F70724"/>
    <w:rsid w:val="00F70A70"/>
    <w:rsid w:val="00F70FF9"/>
    <w:rsid w:val="00F71026"/>
    <w:rsid w:val="00F71042"/>
    <w:rsid w:val="00F710A0"/>
    <w:rsid w:val="00F71976"/>
    <w:rsid w:val="00F71A99"/>
    <w:rsid w:val="00F71C4F"/>
    <w:rsid w:val="00F71EA9"/>
    <w:rsid w:val="00F71F79"/>
    <w:rsid w:val="00F721A1"/>
    <w:rsid w:val="00F724E3"/>
    <w:rsid w:val="00F7255F"/>
    <w:rsid w:val="00F727AA"/>
    <w:rsid w:val="00F729CA"/>
    <w:rsid w:val="00F72C94"/>
    <w:rsid w:val="00F73799"/>
    <w:rsid w:val="00F73852"/>
    <w:rsid w:val="00F73D87"/>
    <w:rsid w:val="00F73F43"/>
    <w:rsid w:val="00F74609"/>
    <w:rsid w:val="00F74664"/>
    <w:rsid w:val="00F74791"/>
    <w:rsid w:val="00F748A3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110"/>
    <w:rsid w:val="00F7785E"/>
    <w:rsid w:val="00F7792A"/>
    <w:rsid w:val="00F77B5E"/>
    <w:rsid w:val="00F77C47"/>
    <w:rsid w:val="00F77CFA"/>
    <w:rsid w:val="00F77ED2"/>
    <w:rsid w:val="00F8078A"/>
    <w:rsid w:val="00F80C1E"/>
    <w:rsid w:val="00F80D8F"/>
    <w:rsid w:val="00F810FE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2F24"/>
    <w:rsid w:val="00F831A7"/>
    <w:rsid w:val="00F83301"/>
    <w:rsid w:val="00F83564"/>
    <w:rsid w:val="00F836F5"/>
    <w:rsid w:val="00F837A7"/>
    <w:rsid w:val="00F837DD"/>
    <w:rsid w:val="00F83A9A"/>
    <w:rsid w:val="00F84849"/>
    <w:rsid w:val="00F849D7"/>
    <w:rsid w:val="00F84A2F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9A0"/>
    <w:rsid w:val="00F86B20"/>
    <w:rsid w:val="00F86BC6"/>
    <w:rsid w:val="00F86C43"/>
    <w:rsid w:val="00F8718E"/>
    <w:rsid w:val="00F87201"/>
    <w:rsid w:val="00F87317"/>
    <w:rsid w:val="00F879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2854"/>
    <w:rsid w:val="00F93022"/>
    <w:rsid w:val="00F93A3D"/>
    <w:rsid w:val="00F93D13"/>
    <w:rsid w:val="00F93D6A"/>
    <w:rsid w:val="00F93EE6"/>
    <w:rsid w:val="00F94003"/>
    <w:rsid w:val="00F94412"/>
    <w:rsid w:val="00F94737"/>
    <w:rsid w:val="00F9473D"/>
    <w:rsid w:val="00F948E1"/>
    <w:rsid w:val="00F9495D"/>
    <w:rsid w:val="00F94B3A"/>
    <w:rsid w:val="00F95013"/>
    <w:rsid w:val="00F951BD"/>
    <w:rsid w:val="00F951F3"/>
    <w:rsid w:val="00F95BA7"/>
    <w:rsid w:val="00F95DFF"/>
    <w:rsid w:val="00F9632D"/>
    <w:rsid w:val="00F9644F"/>
    <w:rsid w:val="00F965D9"/>
    <w:rsid w:val="00F96842"/>
    <w:rsid w:val="00F969EB"/>
    <w:rsid w:val="00F96C7A"/>
    <w:rsid w:val="00F96CB6"/>
    <w:rsid w:val="00F96E7C"/>
    <w:rsid w:val="00F972CE"/>
    <w:rsid w:val="00F975B5"/>
    <w:rsid w:val="00FA04BE"/>
    <w:rsid w:val="00FA0509"/>
    <w:rsid w:val="00FA0A8A"/>
    <w:rsid w:val="00FA0E7C"/>
    <w:rsid w:val="00FA15EB"/>
    <w:rsid w:val="00FA1CBF"/>
    <w:rsid w:val="00FA1D8F"/>
    <w:rsid w:val="00FA1F1D"/>
    <w:rsid w:val="00FA2002"/>
    <w:rsid w:val="00FA20AE"/>
    <w:rsid w:val="00FA2526"/>
    <w:rsid w:val="00FA25D5"/>
    <w:rsid w:val="00FA2AB0"/>
    <w:rsid w:val="00FA3C84"/>
    <w:rsid w:val="00FA4E0B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63A"/>
    <w:rsid w:val="00FB0F6E"/>
    <w:rsid w:val="00FB100E"/>
    <w:rsid w:val="00FB11D0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3D03"/>
    <w:rsid w:val="00FB4065"/>
    <w:rsid w:val="00FB43D5"/>
    <w:rsid w:val="00FB44CB"/>
    <w:rsid w:val="00FB4760"/>
    <w:rsid w:val="00FB47B5"/>
    <w:rsid w:val="00FB4E76"/>
    <w:rsid w:val="00FB52FD"/>
    <w:rsid w:val="00FB5419"/>
    <w:rsid w:val="00FB57A7"/>
    <w:rsid w:val="00FB5A6F"/>
    <w:rsid w:val="00FB5D73"/>
    <w:rsid w:val="00FB62B2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4F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7F6"/>
    <w:rsid w:val="00FC3BBC"/>
    <w:rsid w:val="00FC3E0A"/>
    <w:rsid w:val="00FC3EEB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254"/>
    <w:rsid w:val="00FC65A0"/>
    <w:rsid w:val="00FC6B41"/>
    <w:rsid w:val="00FC6D4D"/>
    <w:rsid w:val="00FC6EF1"/>
    <w:rsid w:val="00FC7001"/>
    <w:rsid w:val="00FC714D"/>
    <w:rsid w:val="00FC7308"/>
    <w:rsid w:val="00FC752F"/>
    <w:rsid w:val="00FC7A4C"/>
    <w:rsid w:val="00FC7DD2"/>
    <w:rsid w:val="00FC7F93"/>
    <w:rsid w:val="00FD0C32"/>
    <w:rsid w:val="00FD10D2"/>
    <w:rsid w:val="00FD111E"/>
    <w:rsid w:val="00FD1345"/>
    <w:rsid w:val="00FD1401"/>
    <w:rsid w:val="00FD14E4"/>
    <w:rsid w:val="00FD2804"/>
    <w:rsid w:val="00FD282A"/>
    <w:rsid w:val="00FD2A71"/>
    <w:rsid w:val="00FD3905"/>
    <w:rsid w:val="00FD3AE7"/>
    <w:rsid w:val="00FD3B8A"/>
    <w:rsid w:val="00FD43D6"/>
    <w:rsid w:val="00FD4431"/>
    <w:rsid w:val="00FD4620"/>
    <w:rsid w:val="00FD48FE"/>
    <w:rsid w:val="00FD4BA1"/>
    <w:rsid w:val="00FD4CC0"/>
    <w:rsid w:val="00FD552B"/>
    <w:rsid w:val="00FD553B"/>
    <w:rsid w:val="00FD5642"/>
    <w:rsid w:val="00FD59D3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613"/>
    <w:rsid w:val="00FD76E3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551"/>
    <w:rsid w:val="00FE476D"/>
    <w:rsid w:val="00FE4D79"/>
    <w:rsid w:val="00FE4FF9"/>
    <w:rsid w:val="00FE501E"/>
    <w:rsid w:val="00FE5172"/>
    <w:rsid w:val="00FE5410"/>
    <w:rsid w:val="00FE54B4"/>
    <w:rsid w:val="00FE5862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929"/>
    <w:rsid w:val="00FE7C3E"/>
    <w:rsid w:val="00FE7F00"/>
    <w:rsid w:val="00FF01C5"/>
    <w:rsid w:val="00FF0224"/>
    <w:rsid w:val="00FF0278"/>
    <w:rsid w:val="00FF034C"/>
    <w:rsid w:val="00FF0502"/>
    <w:rsid w:val="00FF0BBB"/>
    <w:rsid w:val="00FF10D5"/>
    <w:rsid w:val="00FF1455"/>
    <w:rsid w:val="00FF1716"/>
    <w:rsid w:val="00FF17AB"/>
    <w:rsid w:val="00FF1862"/>
    <w:rsid w:val="00FF1AC6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ABC"/>
    <w:rsid w:val="00FF5EFE"/>
    <w:rsid w:val="00FF5F7E"/>
    <w:rsid w:val="00FF609A"/>
    <w:rsid w:val="00FF60A4"/>
    <w:rsid w:val="00FF631F"/>
    <w:rsid w:val="00FF6421"/>
    <w:rsid w:val="00FF6CF6"/>
    <w:rsid w:val="00FF707C"/>
    <w:rsid w:val="00FF7474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docId w15:val="{1E6740C6-1279-4B87-822A-FCB5F6250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 w:qFormat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5E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qFormat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uiPriority w:val="99"/>
    <w:qFormat/>
    <w:rsid w:val="004C51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C513D"/>
  </w:style>
  <w:style w:type="character" w:customStyle="1" w:styleId="eop">
    <w:name w:val="eop"/>
    <w:basedOn w:val="DefaultParagraphFont"/>
    <w:rsid w:val="004C513D"/>
  </w:style>
  <w:style w:type="character" w:customStyle="1" w:styleId="spellingerror">
    <w:name w:val="spellingerror"/>
    <w:basedOn w:val="DefaultParagraphFont"/>
    <w:rsid w:val="004C513D"/>
  </w:style>
  <w:style w:type="paragraph" w:customStyle="1" w:styleId="0Maintext">
    <w:name w:val="0 Main text"/>
    <w:basedOn w:val="Normal"/>
    <w:link w:val="0MaintextChar"/>
    <w:qFormat/>
    <w:rsid w:val="00386E15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rsid w:val="00386E15"/>
    <w:rPr>
      <w:rFonts w:ascii="Times New Roman" w:eastAsia="Malgun Gothic" w:hAnsi="Times New Roman" w:cs="Batang"/>
      <w:lang w:val="en-GB" w:eastAsia="en-US"/>
    </w:rPr>
  </w:style>
  <w:style w:type="character" w:styleId="Strong">
    <w:name w:val="Strong"/>
    <w:uiPriority w:val="22"/>
    <w:qFormat/>
    <w:rsid w:val="001F61FF"/>
    <w:rPr>
      <w:b/>
      <w:bCs/>
    </w:rPr>
  </w:style>
  <w:style w:type="paragraph" w:customStyle="1" w:styleId="berschrift1H1">
    <w:name w:val="Überschrift 1.H1"/>
    <w:basedOn w:val="Normal"/>
    <w:rsid w:val="001F61FF"/>
    <w:pPr>
      <w:numPr>
        <w:numId w:val="11"/>
      </w:numPr>
      <w:overflowPunct/>
      <w:snapToGrid w:val="0"/>
      <w:spacing w:after="120"/>
      <w:jc w:val="both"/>
      <w:textAlignment w:val="auto"/>
    </w:pPr>
    <w:rPr>
      <w:sz w:val="22"/>
      <w:szCs w:val="22"/>
      <w:lang w:val="en-US"/>
    </w:rPr>
  </w:style>
  <w:style w:type="paragraph" w:customStyle="1" w:styleId="Default">
    <w:name w:val="Default"/>
    <w:rsid w:val="00795FDE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  <w14:ligatures w14:val="standardContextual"/>
    </w:rPr>
  </w:style>
  <w:style w:type="numbering" w:customStyle="1" w:styleId="StyleBulletedSymbolsymbolLeft025Hanging02521">
    <w:name w:val="Style Bulleted Symbol (symbol) Left:  0.25&quot; Hanging:  0.25&quot;21"/>
    <w:basedOn w:val="NoList"/>
    <w:rsid w:val="00D36190"/>
  </w:style>
  <w:style w:type="character" w:styleId="Emphasis">
    <w:name w:val="Emphasis"/>
    <w:qFormat/>
    <w:rsid w:val="00B77F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925CCE-FB0F-4DF1-89F0-6E5D5450B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C70C35-7866-4DD0-9E59-85E93B1274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772</TotalTime>
  <Pages>4</Pages>
  <Words>1436</Words>
  <Characters>8191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9608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Afshin Haghighat</cp:lastModifiedBy>
  <cp:revision>178</cp:revision>
  <cp:lastPrinted>2011-11-09T07:49:00Z</cp:lastPrinted>
  <dcterms:created xsi:type="dcterms:W3CDTF">2023-05-11T19:24:00Z</dcterms:created>
  <dcterms:modified xsi:type="dcterms:W3CDTF">2023-10-31T16:03:00Z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</Properties>
</file>